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E5" w:rsidRPr="000E7A3A" w:rsidRDefault="00B174E5" w:rsidP="00B174E5">
      <w:pPr>
        <w:ind w:right="-1"/>
        <w:jc w:val="center"/>
        <w:rPr>
          <w:lang w:val="ru-RU"/>
        </w:rPr>
      </w:pPr>
      <w:r w:rsidRPr="000E7A3A">
        <w:rPr>
          <w:b/>
          <w:lang w:val="ru-RU"/>
        </w:rPr>
        <w:t xml:space="preserve">                                  </w:t>
      </w:r>
      <w:r w:rsidR="001B497B" w:rsidRPr="000E7A3A">
        <w:rPr>
          <w:b/>
          <w:lang w:val="ru-RU"/>
        </w:rPr>
        <w:t xml:space="preserve"> </w:t>
      </w:r>
      <w:r w:rsidRPr="000E7A3A">
        <w:rPr>
          <w:b/>
          <w:lang w:val="ru-RU"/>
        </w:rPr>
        <w:t xml:space="preserve"> </w:t>
      </w:r>
      <w:r w:rsidRPr="000E7A3A">
        <w:rPr>
          <w:kern w:val="2"/>
          <w:sz w:val="28"/>
          <w:szCs w:val="28"/>
          <w:lang w:val="ru-RU" w:eastAsia="ru-RU"/>
        </w:rPr>
        <w:t>УТВЕРЖДАЮ</w:t>
      </w:r>
    </w:p>
    <w:p w:rsidR="00B174E5" w:rsidRPr="000E7A3A" w:rsidRDefault="00B174E5" w:rsidP="00B174E5">
      <w:pPr>
        <w:jc w:val="both"/>
        <w:rPr>
          <w:lang w:val="ru-RU"/>
        </w:rPr>
      </w:pP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  <w:t xml:space="preserve">           Председатель Ревизионной </w:t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  <w:t xml:space="preserve">           комиссии муниципального </w:t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  <w:t xml:space="preserve">            образования «Усть-Илимский район»</w:t>
      </w:r>
    </w:p>
    <w:p w:rsidR="00B174E5" w:rsidRPr="000E7A3A" w:rsidRDefault="00B174E5" w:rsidP="00B174E5">
      <w:pPr>
        <w:jc w:val="both"/>
        <w:rPr>
          <w:lang w:val="ru-RU"/>
        </w:rPr>
      </w:pP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</w:r>
      <w:r w:rsidRPr="000E7A3A">
        <w:rPr>
          <w:kern w:val="2"/>
          <w:sz w:val="28"/>
          <w:lang w:val="ru-RU" w:eastAsia="ru-RU"/>
        </w:rPr>
        <w:tab/>
        <w:t xml:space="preserve">           __________________ Г.Н. Багдасарова</w:t>
      </w:r>
    </w:p>
    <w:p w:rsidR="00B174E5" w:rsidRPr="000E7A3A" w:rsidRDefault="00B174E5" w:rsidP="00B174E5">
      <w:pPr>
        <w:jc w:val="both"/>
        <w:rPr>
          <w:lang w:val="ru-RU"/>
        </w:rPr>
      </w:pPr>
      <w:r w:rsidRPr="000E7A3A">
        <w:rPr>
          <w:lang w:val="ru-RU"/>
        </w:rPr>
        <w:t xml:space="preserve">                                                                                   </w:t>
      </w:r>
      <w:r w:rsidRPr="000E7A3A">
        <w:rPr>
          <w:kern w:val="2"/>
          <w:sz w:val="28"/>
          <w:lang w:val="ru-RU" w:eastAsia="ru-RU"/>
        </w:rPr>
        <w:t>«</w:t>
      </w:r>
      <w:r w:rsidR="009D7CDD">
        <w:rPr>
          <w:kern w:val="2"/>
          <w:sz w:val="28"/>
          <w:lang w:val="ru-RU" w:eastAsia="ru-RU"/>
        </w:rPr>
        <w:t>20</w:t>
      </w:r>
      <w:r w:rsidRPr="000E7A3A">
        <w:rPr>
          <w:kern w:val="2"/>
          <w:sz w:val="28"/>
          <w:lang w:val="ru-RU" w:eastAsia="ru-RU"/>
        </w:rPr>
        <w:t xml:space="preserve">» </w:t>
      </w:r>
      <w:r w:rsidR="007E7874">
        <w:rPr>
          <w:kern w:val="2"/>
          <w:sz w:val="28"/>
          <w:lang w:val="ru-RU" w:eastAsia="ru-RU"/>
        </w:rPr>
        <w:t>декабря  2021</w:t>
      </w:r>
      <w:r w:rsidRPr="000E7A3A">
        <w:rPr>
          <w:kern w:val="2"/>
          <w:sz w:val="28"/>
          <w:lang w:val="ru-RU" w:eastAsia="ru-RU"/>
        </w:rPr>
        <w:t>г.</w:t>
      </w:r>
    </w:p>
    <w:p w:rsidR="00B174E5" w:rsidRPr="000E7A3A" w:rsidRDefault="00B174E5">
      <w:pPr>
        <w:pStyle w:val="Standard"/>
        <w:jc w:val="center"/>
        <w:rPr>
          <w:sz w:val="28"/>
          <w:szCs w:val="28"/>
          <w:lang w:val="ru-RU"/>
        </w:rPr>
      </w:pPr>
    </w:p>
    <w:p w:rsidR="00B174E5" w:rsidRPr="000E7A3A" w:rsidRDefault="00B174E5">
      <w:pPr>
        <w:pStyle w:val="Standard"/>
        <w:jc w:val="center"/>
        <w:rPr>
          <w:sz w:val="28"/>
          <w:szCs w:val="28"/>
          <w:lang w:val="ru-RU"/>
        </w:rPr>
      </w:pPr>
    </w:p>
    <w:p w:rsidR="00401509" w:rsidRPr="000E7A3A" w:rsidRDefault="002123E6">
      <w:pPr>
        <w:pStyle w:val="Standard"/>
        <w:jc w:val="center"/>
        <w:rPr>
          <w:sz w:val="28"/>
          <w:szCs w:val="28"/>
          <w:lang w:val="ru-RU"/>
        </w:rPr>
      </w:pPr>
      <w:r w:rsidRPr="000E7A3A">
        <w:rPr>
          <w:sz w:val="28"/>
          <w:szCs w:val="28"/>
          <w:lang w:val="ru-RU"/>
        </w:rPr>
        <w:t>Заключение №</w:t>
      </w:r>
      <w:r w:rsidR="00574C9B" w:rsidRPr="000E7A3A">
        <w:rPr>
          <w:sz w:val="28"/>
          <w:szCs w:val="28"/>
          <w:lang w:val="ru-RU"/>
        </w:rPr>
        <w:t xml:space="preserve"> 01-08/</w:t>
      </w:r>
      <w:r w:rsidR="000E7A3A">
        <w:rPr>
          <w:sz w:val="28"/>
          <w:szCs w:val="28"/>
          <w:lang w:val="ru-RU"/>
        </w:rPr>
        <w:t>2</w:t>
      </w:r>
      <w:r w:rsidR="009D7CDD">
        <w:rPr>
          <w:sz w:val="28"/>
          <w:szCs w:val="28"/>
          <w:lang w:val="ru-RU"/>
        </w:rPr>
        <w:t>3</w:t>
      </w:r>
    </w:p>
    <w:p w:rsidR="00401509" w:rsidRPr="003F3A85" w:rsidRDefault="00574C9B">
      <w:pPr>
        <w:pStyle w:val="Standard"/>
        <w:jc w:val="both"/>
        <w:rPr>
          <w:sz w:val="28"/>
          <w:szCs w:val="28"/>
          <w:lang w:val="ru-RU"/>
        </w:rPr>
      </w:pPr>
      <w:r w:rsidRPr="003F3A85">
        <w:rPr>
          <w:sz w:val="28"/>
          <w:szCs w:val="28"/>
          <w:lang w:val="ru-RU"/>
        </w:rPr>
        <w:t xml:space="preserve">по результатам экспертизы проекта решения Думы Железнодорожного муниципального образования </w:t>
      </w:r>
      <w:r w:rsidR="00B2095B" w:rsidRPr="003F3A85">
        <w:rPr>
          <w:sz w:val="28"/>
          <w:szCs w:val="28"/>
          <w:lang w:val="ru-RU"/>
        </w:rPr>
        <w:t>пятого</w:t>
      </w:r>
      <w:r w:rsidRPr="003F3A85">
        <w:rPr>
          <w:sz w:val="28"/>
          <w:szCs w:val="28"/>
          <w:lang w:val="ru-RU"/>
        </w:rPr>
        <w:t xml:space="preserve"> созыва 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«О внесении изменений и дополнений в решение Думы Железнодорожного муниципального образования четвертого созыва от </w:t>
      </w:r>
      <w:r w:rsidR="00B174E5" w:rsidRPr="003F3A85">
        <w:rPr>
          <w:rFonts w:eastAsia="Times New Roman" w:cs="Times New Roman"/>
          <w:sz w:val="28"/>
          <w:szCs w:val="28"/>
          <w:lang w:val="ru-RU" w:eastAsia="ru-RU"/>
        </w:rPr>
        <w:t>17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>.12.20</w:t>
      </w:r>
      <w:r w:rsidR="00B174E5" w:rsidRPr="003F3A85">
        <w:rPr>
          <w:rFonts w:eastAsia="Times New Roman" w:cs="Times New Roman"/>
          <w:sz w:val="28"/>
          <w:szCs w:val="28"/>
          <w:lang w:val="ru-RU" w:eastAsia="ru-RU"/>
        </w:rPr>
        <w:t>20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 №</w:t>
      </w:r>
      <w:r w:rsidR="00B174E5" w:rsidRPr="003F3A85">
        <w:rPr>
          <w:rFonts w:eastAsia="Times New Roman" w:cs="Times New Roman"/>
          <w:sz w:val="28"/>
          <w:szCs w:val="28"/>
          <w:lang w:val="ru-RU" w:eastAsia="ru-RU"/>
        </w:rPr>
        <w:t>34/4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 «О бюджете Железнодорожного муниципального образования на 202</w:t>
      </w:r>
      <w:r w:rsidR="00B174E5" w:rsidRPr="003F3A85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 год</w:t>
      </w:r>
      <w:r w:rsidRPr="003F3A85">
        <w:rPr>
          <w:b/>
          <w:sz w:val="28"/>
          <w:szCs w:val="28"/>
          <w:lang w:val="ru-RU"/>
        </w:rPr>
        <w:t xml:space="preserve"> </w:t>
      </w:r>
      <w:r w:rsidRPr="003F3A85">
        <w:rPr>
          <w:rFonts w:cs="Times New Roman"/>
          <w:sz w:val="28"/>
          <w:szCs w:val="28"/>
          <w:lang w:val="ru-RU"/>
        </w:rPr>
        <w:t>и на плановый период 2</w:t>
      </w:r>
      <w:bookmarkStart w:id="0" w:name="_GoBack"/>
      <w:bookmarkEnd w:id="0"/>
      <w:r w:rsidRPr="003F3A85">
        <w:rPr>
          <w:rFonts w:cs="Times New Roman"/>
          <w:sz w:val="28"/>
          <w:szCs w:val="28"/>
          <w:lang w:val="ru-RU"/>
        </w:rPr>
        <w:t>02</w:t>
      </w:r>
      <w:r w:rsidR="00B174E5" w:rsidRPr="003F3A85">
        <w:rPr>
          <w:rFonts w:cs="Times New Roman"/>
          <w:sz w:val="28"/>
          <w:szCs w:val="28"/>
          <w:lang w:val="ru-RU"/>
        </w:rPr>
        <w:t>2</w:t>
      </w:r>
      <w:r w:rsidRPr="003F3A85">
        <w:rPr>
          <w:rFonts w:cs="Times New Roman"/>
          <w:sz w:val="28"/>
          <w:szCs w:val="28"/>
          <w:lang w:val="ru-RU"/>
        </w:rPr>
        <w:t xml:space="preserve"> и 202</w:t>
      </w:r>
      <w:r w:rsidR="00B174E5" w:rsidRPr="003F3A85">
        <w:rPr>
          <w:rFonts w:cs="Times New Roman"/>
          <w:sz w:val="28"/>
          <w:szCs w:val="28"/>
          <w:lang w:val="ru-RU"/>
        </w:rPr>
        <w:t>3</w:t>
      </w:r>
      <w:r w:rsidRPr="003F3A85">
        <w:rPr>
          <w:rFonts w:cs="Times New Roman"/>
          <w:sz w:val="28"/>
          <w:szCs w:val="28"/>
          <w:lang w:val="ru-RU"/>
        </w:rPr>
        <w:t xml:space="preserve"> годов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>»</w:t>
      </w:r>
      <w:r w:rsidRPr="003F3A85">
        <w:rPr>
          <w:sz w:val="28"/>
          <w:szCs w:val="28"/>
          <w:lang w:val="ru-RU"/>
        </w:rPr>
        <w:tab/>
      </w:r>
    </w:p>
    <w:p w:rsidR="008516EA" w:rsidRPr="003F3A85" w:rsidRDefault="008516EA">
      <w:pPr>
        <w:pStyle w:val="Standard"/>
        <w:jc w:val="both"/>
        <w:rPr>
          <w:color w:val="FF0000"/>
          <w:sz w:val="28"/>
          <w:szCs w:val="28"/>
          <w:lang w:val="ru-RU"/>
        </w:rPr>
      </w:pPr>
    </w:p>
    <w:p w:rsidR="00401509" w:rsidRPr="003F3A85" w:rsidRDefault="00574C9B" w:rsidP="00B174E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3F3A85">
        <w:rPr>
          <w:rFonts w:eastAsia="Times New Roman" w:cs="Times New Roman"/>
          <w:b/>
          <w:bCs/>
          <w:color w:val="FF0000"/>
          <w:sz w:val="28"/>
          <w:szCs w:val="28"/>
          <w:lang w:val="ru-RU" w:eastAsia="ru-RU"/>
        </w:rPr>
        <w:tab/>
      </w:r>
      <w:r w:rsidRPr="003F3A85">
        <w:rPr>
          <w:rFonts w:eastAsia="Times New Roman" w:cs="Times New Roman"/>
          <w:b/>
          <w:bCs/>
          <w:sz w:val="28"/>
          <w:szCs w:val="28"/>
          <w:lang w:val="ru-RU" w:eastAsia="ru-RU"/>
        </w:rPr>
        <w:t>Основание для проведения экспертизы:</w:t>
      </w:r>
    </w:p>
    <w:p w:rsidR="00401509" w:rsidRPr="003F3A85" w:rsidRDefault="00574C9B" w:rsidP="00B174E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3F3A85">
        <w:rPr>
          <w:rFonts w:eastAsia="Times New Roman" w:cs="Times New Roman"/>
          <w:sz w:val="28"/>
          <w:szCs w:val="28"/>
          <w:lang w:val="ru-RU" w:eastAsia="ru-RU"/>
        </w:rPr>
        <w:tab/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01509" w:rsidRPr="003F3A85" w:rsidRDefault="00574C9B" w:rsidP="00B174E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3F3A85">
        <w:rPr>
          <w:rFonts w:eastAsia="Times New Roman" w:cs="Times New Roman"/>
          <w:sz w:val="28"/>
          <w:szCs w:val="28"/>
          <w:lang w:val="ru-RU" w:eastAsia="ru-RU"/>
        </w:rPr>
        <w:tab/>
        <w:t>- Положение о Ревизионной комиссии муниципального образования «Усть-Илимский район», утвержденное решением Думы муниципального образования «Усть-Илимский район» шестого созыва от 27.09.2012 № 23/10;</w:t>
      </w:r>
    </w:p>
    <w:p w:rsidR="00401509" w:rsidRPr="003F3A85" w:rsidRDefault="00574C9B" w:rsidP="00B174E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3F3A85">
        <w:rPr>
          <w:rFonts w:eastAsia="Times New Roman" w:cs="Times New Roman"/>
          <w:sz w:val="28"/>
          <w:szCs w:val="28"/>
          <w:lang w:val="ru-RU" w:eastAsia="ru-RU"/>
        </w:rPr>
        <w:tab/>
        <w:t xml:space="preserve">- План контрольных и экспертно-аналитических мероприятий Ревизионной комиссии муниципального образования «Усть-Илимский </w:t>
      </w:r>
      <w:r w:rsidR="004C6C23" w:rsidRPr="003F3A85">
        <w:rPr>
          <w:rFonts w:eastAsia="Times New Roman" w:cs="Times New Roman"/>
          <w:sz w:val="28"/>
          <w:szCs w:val="28"/>
          <w:lang w:val="ru-RU" w:eastAsia="ru-RU"/>
        </w:rPr>
        <w:t>район» на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 202</w:t>
      </w:r>
      <w:r w:rsidR="00B174E5" w:rsidRPr="003F3A85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 год, утвержденный распоряжением председателя Ревизионной комиссии муниципального образования «Усть-Илимский район» от </w:t>
      </w:r>
      <w:r w:rsidR="00B174E5" w:rsidRPr="003F3A85">
        <w:rPr>
          <w:rFonts w:eastAsia="Times New Roman" w:cs="Times New Roman"/>
          <w:sz w:val="28"/>
          <w:szCs w:val="28"/>
          <w:lang w:val="ru-RU" w:eastAsia="ru-RU"/>
        </w:rPr>
        <w:t>16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>.12.20</w:t>
      </w:r>
      <w:r w:rsidR="00B174E5" w:rsidRPr="003F3A85">
        <w:rPr>
          <w:rFonts w:eastAsia="Times New Roman" w:cs="Times New Roman"/>
          <w:sz w:val="28"/>
          <w:szCs w:val="28"/>
          <w:lang w:val="ru-RU" w:eastAsia="ru-RU"/>
        </w:rPr>
        <w:t>20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 № </w:t>
      </w:r>
      <w:r w:rsidR="00B174E5" w:rsidRPr="003F3A85">
        <w:rPr>
          <w:rFonts w:eastAsia="Times New Roman" w:cs="Times New Roman"/>
          <w:sz w:val="28"/>
          <w:szCs w:val="28"/>
          <w:lang w:val="ru-RU" w:eastAsia="ru-RU"/>
        </w:rPr>
        <w:t>56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>-р;</w:t>
      </w:r>
    </w:p>
    <w:p w:rsidR="00401509" w:rsidRPr="003F3A85" w:rsidRDefault="00574C9B" w:rsidP="00B174E5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3F3A85">
        <w:rPr>
          <w:rFonts w:eastAsia="Times New Roman" w:cs="Times New Roman"/>
          <w:sz w:val="28"/>
          <w:szCs w:val="28"/>
          <w:lang w:val="ru-RU" w:eastAsia="ru-RU"/>
        </w:rPr>
        <w:tab/>
        <w:t xml:space="preserve">-  Соглашение «О передаче Ревизионной комиссии муниципального образования «Усть-Илимский район» полномочий контрольно-счетного органа Железнодорожного муниципального образования по осуществлению внешнего муниципального финансового контроля в Железнодорожном муниципальном образовании» от </w:t>
      </w:r>
      <w:r w:rsidR="00B174E5" w:rsidRPr="003F3A85">
        <w:rPr>
          <w:rFonts w:eastAsia="Times New Roman" w:cs="Times New Roman"/>
          <w:sz w:val="28"/>
          <w:szCs w:val="28"/>
          <w:lang w:val="ru-RU" w:eastAsia="ru-RU"/>
        </w:rPr>
        <w:t>28.12.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2020 </w:t>
      </w:r>
      <w:r w:rsidR="00B174E5" w:rsidRPr="003F3A85">
        <w:rPr>
          <w:rFonts w:eastAsia="Times New Roman" w:cs="Times New Roman"/>
          <w:sz w:val="28"/>
          <w:szCs w:val="28"/>
          <w:lang w:val="ru-RU" w:eastAsia="ru-RU"/>
        </w:rPr>
        <w:t>№ 7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585005" w:rsidRPr="003F3A85" w:rsidRDefault="00585005" w:rsidP="0058500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F3A8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Предмет экспертизы: 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проект решения Думы Железнодорожного муниципального образования </w:t>
      </w:r>
      <w:r w:rsidR="00B2095B" w:rsidRPr="003F3A85">
        <w:rPr>
          <w:sz w:val="28"/>
          <w:szCs w:val="28"/>
          <w:lang w:val="ru-RU"/>
        </w:rPr>
        <w:t xml:space="preserve">пятого 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созыва «О внесении изменений и 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дополнений в решение Думы Железнодорожного муниципального образования четвертого созыва от </w:t>
      </w:r>
      <w:r w:rsidRPr="003F3A85">
        <w:rPr>
          <w:rFonts w:eastAsia="Times New Roman" w:cs="Times New Roman"/>
          <w:sz w:val="28"/>
          <w:szCs w:val="28"/>
          <w:lang w:val="ru-RU" w:eastAsia="ru-RU" w:bidi="ar-SA"/>
        </w:rPr>
        <w:t>17.12.2020 №34/4 «О бюджете Железнодорожного муниципального образования на 2021 год и на плановый период 2022 и 2023 годов»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401509" w:rsidRPr="003F3A85" w:rsidRDefault="00574C9B" w:rsidP="00B174E5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3F3A8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Цель экспертизы: </w:t>
      </w:r>
      <w:r w:rsidRPr="003F3A85">
        <w:rPr>
          <w:rFonts w:eastAsia="Times New Roman" w:cs="Times New Roman"/>
          <w:sz w:val="28"/>
          <w:szCs w:val="28"/>
          <w:lang w:val="ru-RU" w:eastAsia="ru-RU" w:bidi="ar-SA"/>
        </w:rPr>
        <w:t xml:space="preserve">определение обоснованности изменений и дополнений, вносимых в решение Думы Железнодорожного муниципального образования четвертого созыва от </w:t>
      </w:r>
      <w:r w:rsidR="00326D34" w:rsidRPr="003F3A85">
        <w:rPr>
          <w:rFonts w:eastAsia="Times New Roman" w:cs="Times New Roman"/>
          <w:sz w:val="28"/>
          <w:szCs w:val="28"/>
          <w:lang w:val="ru-RU" w:eastAsia="ru-RU" w:bidi="ar-SA"/>
        </w:rPr>
        <w:t>17</w:t>
      </w:r>
      <w:r w:rsidRPr="003F3A85">
        <w:rPr>
          <w:rFonts w:eastAsia="Times New Roman" w:cs="Times New Roman"/>
          <w:sz w:val="28"/>
          <w:szCs w:val="28"/>
          <w:lang w:val="ru-RU" w:eastAsia="ru-RU" w:bidi="ar-SA"/>
        </w:rPr>
        <w:t>.12.20</w:t>
      </w:r>
      <w:r w:rsidR="00F06150" w:rsidRPr="003F3A85">
        <w:rPr>
          <w:rFonts w:eastAsia="Times New Roman" w:cs="Times New Roman"/>
          <w:sz w:val="28"/>
          <w:szCs w:val="28"/>
          <w:lang w:val="ru-RU" w:eastAsia="ru-RU" w:bidi="ar-SA"/>
        </w:rPr>
        <w:t>20</w:t>
      </w:r>
      <w:r w:rsidRPr="003F3A85">
        <w:rPr>
          <w:rFonts w:eastAsia="Times New Roman" w:cs="Times New Roman"/>
          <w:sz w:val="28"/>
          <w:szCs w:val="28"/>
          <w:lang w:val="ru-RU" w:eastAsia="ru-RU" w:bidi="ar-SA"/>
        </w:rPr>
        <w:t xml:space="preserve"> №</w:t>
      </w:r>
      <w:r w:rsidR="00F06150" w:rsidRPr="003F3A85">
        <w:rPr>
          <w:rFonts w:eastAsia="Times New Roman" w:cs="Times New Roman"/>
          <w:sz w:val="28"/>
          <w:szCs w:val="28"/>
          <w:lang w:val="ru-RU" w:eastAsia="ru-RU" w:bidi="ar-SA"/>
        </w:rPr>
        <w:t>34/4</w:t>
      </w:r>
      <w:r w:rsidRPr="003F3A85">
        <w:rPr>
          <w:rFonts w:eastAsia="Times New Roman" w:cs="Times New Roman"/>
          <w:sz w:val="28"/>
          <w:szCs w:val="28"/>
          <w:lang w:val="ru-RU" w:eastAsia="ru-RU" w:bidi="ar-SA"/>
        </w:rPr>
        <w:t xml:space="preserve"> «О бюджете Железнодорожного муниципального образования на 202</w:t>
      </w:r>
      <w:r w:rsidR="00F06150" w:rsidRPr="003F3A85">
        <w:rPr>
          <w:rFonts w:eastAsia="Times New Roman" w:cs="Times New Roman"/>
          <w:sz w:val="28"/>
          <w:szCs w:val="28"/>
          <w:lang w:val="ru-RU" w:eastAsia="ru-RU" w:bidi="ar-SA"/>
        </w:rPr>
        <w:t>1</w:t>
      </w:r>
      <w:r w:rsidRPr="003F3A85">
        <w:rPr>
          <w:rFonts w:eastAsia="Times New Roman" w:cs="Times New Roman"/>
          <w:sz w:val="28"/>
          <w:szCs w:val="28"/>
          <w:lang w:val="ru-RU" w:eastAsia="ru-RU" w:bidi="ar-SA"/>
        </w:rPr>
        <w:t xml:space="preserve"> год и на плановый период 202</w:t>
      </w:r>
      <w:r w:rsidR="00F06150" w:rsidRPr="003F3A85">
        <w:rPr>
          <w:rFonts w:eastAsia="Times New Roman" w:cs="Times New Roman"/>
          <w:sz w:val="28"/>
          <w:szCs w:val="28"/>
          <w:lang w:val="ru-RU" w:eastAsia="ru-RU" w:bidi="ar-SA"/>
        </w:rPr>
        <w:t>2</w:t>
      </w:r>
      <w:r w:rsidRPr="003F3A85">
        <w:rPr>
          <w:rFonts w:eastAsia="Times New Roman" w:cs="Times New Roman"/>
          <w:sz w:val="28"/>
          <w:szCs w:val="28"/>
          <w:lang w:val="ru-RU" w:eastAsia="ru-RU" w:bidi="ar-SA"/>
        </w:rPr>
        <w:t xml:space="preserve"> и 202</w:t>
      </w:r>
      <w:r w:rsidR="00F06150" w:rsidRPr="003F3A85">
        <w:rPr>
          <w:rFonts w:eastAsia="Times New Roman" w:cs="Times New Roman"/>
          <w:sz w:val="28"/>
          <w:szCs w:val="28"/>
          <w:lang w:val="ru-RU" w:eastAsia="ru-RU" w:bidi="ar-SA"/>
        </w:rPr>
        <w:t>3</w:t>
      </w:r>
      <w:r w:rsidRPr="003F3A85">
        <w:rPr>
          <w:rFonts w:eastAsia="Times New Roman" w:cs="Times New Roman"/>
          <w:sz w:val="28"/>
          <w:szCs w:val="28"/>
          <w:lang w:val="ru-RU" w:eastAsia="ru-RU" w:bidi="ar-SA"/>
        </w:rPr>
        <w:t xml:space="preserve"> годов».</w:t>
      </w:r>
    </w:p>
    <w:p w:rsidR="00585005" w:rsidRPr="003F3A85" w:rsidRDefault="00585005" w:rsidP="0058500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F3A8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Объект экспертизы: </w:t>
      </w:r>
      <w:r w:rsidRPr="003F3A85">
        <w:rPr>
          <w:rFonts w:eastAsia="Times New Roman" w:cs="Times New Roman"/>
          <w:sz w:val="28"/>
          <w:szCs w:val="28"/>
          <w:lang w:val="ru-RU" w:eastAsia="ru-RU" w:bidi="ar-SA"/>
        </w:rPr>
        <w:t>Администрация Железнодорожного муниципального образования.</w:t>
      </w:r>
    </w:p>
    <w:p w:rsidR="00830EF3" w:rsidRPr="003F3A85" w:rsidRDefault="00830EF3" w:rsidP="00830EF3">
      <w:pPr>
        <w:pStyle w:val="Standard"/>
        <w:spacing w:line="360" w:lineRule="auto"/>
        <w:ind w:firstLine="706"/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3F3A85">
        <w:rPr>
          <w:b/>
          <w:sz w:val="28"/>
          <w:szCs w:val="28"/>
          <w:lang w:val="ru-RU"/>
        </w:rPr>
        <w:t xml:space="preserve">Результаты экспертизы проекта решения Думы Железнодорожного муниципального образования </w:t>
      </w:r>
      <w:r w:rsidR="00B2095B" w:rsidRPr="003F3A85">
        <w:rPr>
          <w:b/>
          <w:sz w:val="28"/>
          <w:szCs w:val="28"/>
          <w:lang w:val="ru-RU"/>
        </w:rPr>
        <w:t>пятого</w:t>
      </w:r>
      <w:r w:rsidR="00B2095B" w:rsidRPr="003F3A85">
        <w:rPr>
          <w:sz w:val="28"/>
          <w:szCs w:val="28"/>
          <w:lang w:val="ru-RU"/>
        </w:rPr>
        <w:t xml:space="preserve"> </w:t>
      </w:r>
      <w:r w:rsidRPr="003F3A85">
        <w:rPr>
          <w:b/>
          <w:sz w:val="28"/>
          <w:szCs w:val="28"/>
          <w:lang w:val="ru-RU"/>
        </w:rPr>
        <w:t xml:space="preserve">созыва </w:t>
      </w:r>
      <w:r w:rsidRPr="003F3A85">
        <w:rPr>
          <w:rFonts w:eastAsia="Times New Roman" w:cs="Times New Roman"/>
          <w:b/>
          <w:sz w:val="28"/>
          <w:szCs w:val="28"/>
          <w:lang w:val="ru-RU" w:eastAsia="ru-RU"/>
        </w:rPr>
        <w:t>«О внесении изменений и дополнений в решение Думы Железнодорожного муниципального образования четвертого созыва от 17.12.2020 года № 34/4 «О бюджете Железнодорожного муниципального образования на 2021 год</w:t>
      </w:r>
      <w:r w:rsidRPr="003F3A85">
        <w:rPr>
          <w:b/>
          <w:sz w:val="28"/>
          <w:szCs w:val="28"/>
          <w:lang w:val="ru-RU"/>
        </w:rPr>
        <w:t xml:space="preserve"> </w:t>
      </w:r>
      <w:r w:rsidRPr="003F3A85">
        <w:rPr>
          <w:rFonts w:cs="Times New Roman"/>
          <w:b/>
          <w:sz w:val="28"/>
          <w:szCs w:val="28"/>
          <w:lang w:val="ru-RU"/>
        </w:rPr>
        <w:t>и на плановый период 2022 и 2023 годов</w:t>
      </w:r>
      <w:r w:rsidRPr="003F3A85">
        <w:rPr>
          <w:rFonts w:eastAsia="Times New Roman" w:cs="Times New Roman"/>
          <w:b/>
          <w:sz w:val="28"/>
          <w:szCs w:val="28"/>
          <w:lang w:val="ru-RU" w:eastAsia="ru-RU"/>
        </w:rPr>
        <w:t>»:</w:t>
      </w:r>
    </w:p>
    <w:p w:rsidR="00401509" w:rsidRPr="004C6C23" w:rsidRDefault="00574C9B" w:rsidP="00830EF3">
      <w:pPr>
        <w:pStyle w:val="Standard"/>
        <w:spacing w:line="360" w:lineRule="auto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4C6C23">
        <w:rPr>
          <w:rFonts w:eastAsia="Times New Roman" w:cs="Times New Roman"/>
          <w:b/>
          <w:sz w:val="28"/>
          <w:szCs w:val="28"/>
          <w:lang w:val="ru-RU" w:eastAsia="ru-RU"/>
        </w:rPr>
        <w:t>Общая часть</w:t>
      </w:r>
    </w:p>
    <w:p w:rsidR="00401509" w:rsidRPr="003F3A85" w:rsidRDefault="00574C9B" w:rsidP="0057121A">
      <w:pPr>
        <w:pStyle w:val="Standard"/>
        <w:spacing w:line="360" w:lineRule="auto"/>
        <w:ind w:firstLine="706"/>
        <w:jc w:val="both"/>
        <w:rPr>
          <w:lang w:val="ru-RU"/>
        </w:rPr>
      </w:pPr>
      <w:proofErr w:type="gramStart"/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Проект решения Думы Железнодорожного муниципального образования </w:t>
      </w:r>
      <w:r w:rsidR="00B2095B" w:rsidRPr="003F3A85">
        <w:rPr>
          <w:sz w:val="28"/>
          <w:szCs w:val="28"/>
          <w:lang w:val="ru-RU"/>
        </w:rPr>
        <w:t xml:space="preserve">пятого 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созыва «О внесении изменений и дополнений в решение Думы Железнодорожного муниципального образования четвертого созыва от </w:t>
      </w:r>
      <w:r w:rsidR="0068295D" w:rsidRPr="003F3A85">
        <w:rPr>
          <w:rFonts w:eastAsia="Times New Roman" w:cs="Times New Roman"/>
          <w:sz w:val="28"/>
          <w:szCs w:val="28"/>
          <w:lang w:val="ru-RU" w:eastAsia="ru-RU"/>
        </w:rPr>
        <w:t>17</w:t>
      </w:r>
      <w:r w:rsidR="0057121A" w:rsidRPr="003F3A85">
        <w:rPr>
          <w:rFonts w:eastAsia="Times New Roman" w:cs="Times New Roman"/>
          <w:sz w:val="28"/>
          <w:szCs w:val="28"/>
          <w:lang w:val="ru-RU" w:eastAsia="ru-RU" w:bidi="ar-SA"/>
        </w:rPr>
        <w:t>.12.2020 №34/4 «О бюджете Железнодорожного муниципального образования на 2021 год и на плановый период 2022 и 2023 годов»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, представлен на экспертизу в Ревизионную комиссию муниципального образования               </w:t>
      </w:r>
      <w:r w:rsidR="004C6C23" w:rsidRPr="003F3A85">
        <w:rPr>
          <w:rFonts w:eastAsia="Times New Roman" w:cs="Times New Roman"/>
          <w:sz w:val="28"/>
          <w:szCs w:val="28"/>
          <w:lang w:val="ru-RU" w:eastAsia="ru-RU"/>
        </w:rPr>
        <w:t xml:space="preserve">  «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Усть-Илимский район» </w:t>
      </w:r>
      <w:r w:rsidR="0057121A" w:rsidRPr="003F3A85">
        <w:rPr>
          <w:rFonts w:eastAsia="Times New Roman" w:cs="Times New Roman"/>
          <w:sz w:val="28"/>
          <w:szCs w:val="28"/>
          <w:lang w:val="ru-RU" w:eastAsia="ru-RU"/>
        </w:rPr>
        <w:t>15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3F3A85" w:rsidRPr="003F3A85">
        <w:rPr>
          <w:rFonts w:eastAsia="Times New Roman" w:cs="Times New Roman"/>
          <w:sz w:val="28"/>
          <w:szCs w:val="28"/>
          <w:lang w:val="ru-RU" w:eastAsia="ru-RU"/>
        </w:rPr>
        <w:t>декабря</w:t>
      </w:r>
      <w:r w:rsidR="0057121A" w:rsidRPr="003F3A85">
        <w:rPr>
          <w:rFonts w:eastAsia="Times New Roman" w:cs="Times New Roman"/>
          <w:sz w:val="28"/>
          <w:szCs w:val="28"/>
          <w:lang w:val="ru-RU" w:eastAsia="ru-RU"/>
        </w:rPr>
        <w:t xml:space="preserve"> 2021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 года.</w:t>
      </w:r>
      <w:proofErr w:type="gramEnd"/>
    </w:p>
    <w:p w:rsidR="00401509" w:rsidRPr="003F3A85" w:rsidRDefault="00574C9B" w:rsidP="00B174E5">
      <w:pPr>
        <w:pStyle w:val="Standard"/>
        <w:spacing w:line="360" w:lineRule="auto"/>
        <w:jc w:val="both"/>
        <w:rPr>
          <w:lang w:val="ru-RU"/>
        </w:rPr>
      </w:pPr>
      <w:r w:rsidRPr="003F3A85">
        <w:rPr>
          <w:rFonts w:eastAsia="Times New Roman" w:cs="Times New Roman"/>
          <w:sz w:val="28"/>
          <w:szCs w:val="28"/>
          <w:lang w:val="ru-RU" w:eastAsia="ru-RU"/>
        </w:rPr>
        <w:tab/>
        <w:t>С проектом представлена пояснительная записка, все приложения к проекту соответствуют Бюджетному Кодексу Российской Федерации</w:t>
      </w:r>
      <w:r w:rsidRPr="003F3A85">
        <w:rPr>
          <w:rStyle w:val="a4"/>
          <w:rFonts w:eastAsia="Times New Roman" w:cs="Times New Roman"/>
          <w:sz w:val="28"/>
          <w:szCs w:val="28"/>
          <w:lang w:val="ru-RU" w:eastAsia="ru-RU"/>
        </w:rPr>
        <w:footnoteReference w:id="1"/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401509" w:rsidRPr="003F3A85" w:rsidRDefault="00574C9B" w:rsidP="00B174E5">
      <w:pPr>
        <w:pStyle w:val="Standard"/>
        <w:spacing w:line="360" w:lineRule="auto"/>
        <w:jc w:val="both"/>
        <w:rPr>
          <w:lang w:val="ru-RU"/>
        </w:rPr>
      </w:pPr>
      <w:r w:rsidRPr="003F3A8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Целесообразность вносимых изменений и дополнений в бюджет Железнодорожного муниципального образования обусловлена дополнительным 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lastRenderedPageBreak/>
        <w:t>распределением средств федерального, областного и районного бюджета бюджету</w:t>
      </w:r>
      <w:r w:rsidR="003355F5" w:rsidRPr="003F3A8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>Железнодорожного муниципального образования</w:t>
      </w:r>
      <w:r w:rsidR="003355F5" w:rsidRPr="003F3A85">
        <w:rPr>
          <w:rFonts w:eastAsia="Times New Roman" w:cs="Times New Roman"/>
          <w:sz w:val="28"/>
          <w:szCs w:val="28"/>
          <w:lang w:val="ru-RU" w:eastAsia="ru-RU"/>
        </w:rPr>
        <w:t xml:space="preserve"> в 2021 году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>, а также корректировкой собственных доходов, уточнением расходов и сумм софинансирования к дополнительным средствам.</w:t>
      </w:r>
    </w:p>
    <w:p w:rsidR="00401509" w:rsidRPr="003F3A85" w:rsidRDefault="00574C9B" w:rsidP="00256132">
      <w:pPr>
        <w:pStyle w:val="Standard"/>
        <w:spacing w:line="360" w:lineRule="auto"/>
        <w:ind w:right="-1"/>
        <w:jc w:val="both"/>
        <w:rPr>
          <w:lang w:val="ru-RU"/>
        </w:rPr>
      </w:pPr>
      <w:r w:rsidRPr="003F3A8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>Представленным проектом Решения предлагается уточнить основные показатели бюджета Железнодорожного муниципального образования на 202</w:t>
      </w:r>
      <w:r w:rsidR="003355F5" w:rsidRPr="003F3A85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 год с учетом дополнительного финансирования и фактического исполнения</w:t>
      </w:r>
      <w:r w:rsidR="003355F5" w:rsidRPr="003F3A85">
        <w:rPr>
          <w:rFonts w:eastAsia="Times New Roman" w:cs="Times New Roman"/>
          <w:sz w:val="28"/>
          <w:szCs w:val="28"/>
          <w:lang w:val="ru-RU" w:eastAsia="ru-RU"/>
        </w:rPr>
        <w:t>,</w:t>
      </w:r>
      <w:r w:rsidRPr="003F3A85">
        <w:rPr>
          <w:rFonts w:eastAsia="Times New Roman" w:cs="Times New Roman"/>
          <w:sz w:val="28"/>
          <w:szCs w:val="28"/>
          <w:lang w:val="ru-RU" w:eastAsia="ru-RU"/>
        </w:rPr>
        <w:t xml:space="preserve"> в том числе:          </w:t>
      </w:r>
      <w:r w:rsidR="00256132" w:rsidRPr="003F3A8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1E7030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</w:t>
      </w:r>
      <w:r w:rsidRPr="003F3A85">
        <w:rPr>
          <w:rFonts w:eastAsia="Times New Roman" w:cs="Times New Roman"/>
          <w:sz w:val="18"/>
          <w:szCs w:val="18"/>
          <w:lang w:val="ru-RU" w:eastAsia="ru-RU"/>
        </w:rPr>
        <w:t>Таблица 1 (тыс. рублей)</w:t>
      </w:r>
    </w:p>
    <w:tbl>
      <w:tblPr>
        <w:tblW w:w="9698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85"/>
        <w:gridCol w:w="4813"/>
      </w:tblGrid>
      <w:tr w:rsidR="003F3A85" w:rsidRPr="003F3A85" w:rsidTr="003F3A85">
        <w:trPr>
          <w:trHeight w:val="307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A85" w:rsidRPr="003F3A85" w:rsidRDefault="003F3A85" w:rsidP="00B174E5">
            <w:pPr>
              <w:pStyle w:val="Standard"/>
              <w:shd w:val="clear" w:color="auto" w:fill="FFFFFF"/>
              <w:spacing w:line="360" w:lineRule="auto"/>
              <w:rPr>
                <w:rFonts w:eastAsia="Times New Roman" w:cs="Arial CYR"/>
                <w:sz w:val="18"/>
                <w:szCs w:val="18"/>
                <w:lang w:val="ru-RU" w:eastAsia="ru-RU"/>
              </w:rPr>
            </w:pPr>
            <w:r w:rsidRPr="003F3A85">
              <w:rPr>
                <w:rFonts w:eastAsia="Times New Roman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A85" w:rsidRPr="003F3A85" w:rsidRDefault="003F3A85" w:rsidP="005E0014">
            <w:pPr>
              <w:pStyle w:val="Standard"/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 w:rsidRPr="003F3A85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 w:rsidRPr="003F3A8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</w:t>
            </w:r>
            <w:r w:rsidRPr="003F3A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3A8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год</w:t>
            </w:r>
          </w:p>
        </w:tc>
      </w:tr>
      <w:tr w:rsidR="003F3A85" w:rsidRPr="003F3A85" w:rsidTr="003F3A85">
        <w:trPr>
          <w:trHeight w:val="307"/>
        </w:trPr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A85" w:rsidRPr="003F3A85" w:rsidRDefault="003F3A85" w:rsidP="00B174E5">
            <w:pPr>
              <w:pStyle w:val="Standard"/>
              <w:shd w:val="clear" w:color="auto" w:fill="FFFFFF"/>
              <w:spacing w:line="36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A85">
              <w:rPr>
                <w:rFonts w:eastAsia="Times New Roman" w:cs="Times New Roman"/>
                <w:sz w:val="18"/>
                <w:szCs w:val="18"/>
                <w:lang w:eastAsia="ru-RU"/>
              </w:rPr>
              <w:t>Доходы</w:t>
            </w:r>
            <w:proofErr w:type="spellEnd"/>
            <w:r w:rsidRPr="003F3A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A85">
              <w:rPr>
                <w:rFonts w:eastAsia="Times New Roman" w:cs="Times New Roman"/>
                <w:sz w:val="18"/>
                <w:szCs w:val="18"/>
                <w:lang w:eastAsia="ru-RU"/>
              </w:rPr>
              <w:t>бюджета</w:t>
            </w:r>
            <w:proofErr w:type="spellEnd"/>
          </w:p>
        </w:tc>
        <w:tc>
          <w:tcPr>
            <w:tcW w:w="48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A85" w:rsidRPr="003F3A85" w:rsidRDefault="003F3A85" w:rsidP="003F3A85">
            <w:pPr>
              <w:pStyle w:val="Standard"/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F3A85">
              <w:rPr>
                <w:sz w:val="18"/>
                <w:szCs w:val="18"/>
                <w:lang w:val="ru-RU"/>
              </w:rPr>
              <w:t>+ 2 086,0</w:t>
            </w:r>
          </w:p>
        </w:tc>
      </w:tr>
      <w:tr w:rsidR="003F3A85" w:rsidRPr="003F3A85" w:rsidTr="003F3A85">
        <w:trPr>
          <w:trHeight w:val="307"/>
        </w:trPr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A85" w:rsidRPr="003F3A85" w:rsidRDefault="003F3A85" w:rsidP="00B174E5">
            <w:pPr>
              <w:pStyle w:val="Standard"/>
              <w:shd w:val="clear" w:color="auto" w:fill="FFFFFF"/>
              <w:spacing w:line="36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A85">
              <w:rPr>
                <w:rFonts w:eastAsia="Times New Roman" w:cs="Times New Roman"/>
                <w:sz w:val="18"/>
                <w:szCs w:val="18"/>
                <w:lang w:eastAsia="ru-RU"/>
              </w:rPr>
              <w:t>Расходы</w:t>
            </w:r>
            <w:proofErr w:type="spellEnd"/>
            <w:r w:rsidRPr="003F3A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A85">
              <w:rPr>
                <w:rFonts w:eastAsia="Times New Roman" w:cs="Times New Roman"/>
                <w:sz w:val="18"/>
                <w:szCs w:val="18"/>
                <w:lang w:eastAsia="ru-RU"/>
              </w:rPr>
              <w:t>бюджета</w:t>
            </w:r>
            <w:proofErr w:type="spellEnd"/>
          </w:p>
        </w:tc>
        <w:tc>
          <w:tcPr>
            <w:tcW w:w="48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A85" w:rsidRPr="003F3A85" w:rsidRDefault="003F3A85" w:rsidP="00B174E5">
            <w:pPr>
              <w:pStyle w:val="Standard"/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F3A85">
              <w:rPr>
                <w:sz w:val="18"/>
                <w:szCs w:val="18"/>
                <w:lang w:val="ru-RU"/>
              </w:rPr>
              <w:t>- 183,1</w:t>
            </w:r>
          </w:p>
        </w:tc>
      </w:tr>
      <w:tr w:rsidR="003F3A85" w:rsidRPr="003F3A85" w:rsidTr="003F3A85">
        <w:trPr>
          <w:trHeight w:val="154"/>
        </w:trPr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A85" w:rsidRPr="003F3A85" w:rsidRDefault="003F3A85" w:rsidP="00B174E5">
            <w:pPr>
              <w:pStyle w:val="Standard"/>
              <w:shd w:val="clear" w:color="auto" w:fill="FFFFFF"/>
              <w:spacing w:line="36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A85">
              <w:rPr>
                <w:rFonts w:eastAsia="Times New Roman" w:cs="Times New Roman"/>
                <w:sz w:val="18"/>
                <w:szCs w:val="18"/>
                <w:lang w:eastAsia="ru-RU"/>
              </w:rPr>
              <w:t>Дефицит</w:t>
            </w:r>
            <w:proofErr w:type="spellEnd"/>
            <w:r w:rsidRPr="003F3A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A85">
              <w:rPr>
                <w:rFonts w:eastAsia="Times New Roman" w:cs="Times New Roman"/>
                <w:sz w:val="18"/>
                <w:szCs w:val="18"/>
                <w:lang w:eastAsia="ru-RU"/>
              </w:rPr>
              <w:t>бюджета</w:t>
            </w:r>
            <w:proofErr w:type="spellEnd"/>
          </w:p>
        </w:tc>
        <w:tc>
          <w:tcPr>
            <w:tcW w:w="48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A85" w:rsidRPr="003F3A85" w:rsidRDefault="003F3A85" w:rsidP="00B174E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F3A85">
              <w:rPr>
                <w:rFonts w:eastAsia="Times New Roman" w:cs="Times New Roman"/>
                <w:sz w:val="18"/>
                <w:szCs w:val="18"/>
                <w:lang w:val="ru-RU" w:eastAsia="ru-RU"/>
              </w:rPr>
              <w:t>2 269,1</w:t>
            </w:r>
          </w:p>
        </w:tc>
      </w:tr>
    </w:tbl>
    <w:p w:rsidR="00401509" w:rsidRPr="003F3A85" w:rsidRDefault="00401509" w:rsidP="00B174E5">
      <w:pPr>
        <w:pStyle w:val="Standard"/>
        <w:spacing w:line="360" w:lineRule="auto"/>
        <w:jc w:val="both"/>
        <w:rPr>
          <w:rFonts w:eastAsia="Times New Roman" w:cs="Times New Roman"/>
          <w:color w:val="FF0000"/>
          <w:sz w:val="18"/>
          <w:szCs w:val="18"/>
          <w:lang w:eastAsia="ru-RU"/>
        </w:rPr>
      </w:pPr>
    </w:p>
    <w:p w:rsidR="00401509" w:rsidRPr="008C0EA7" w:rsidRDefault="00574C9B" w:rsidP="00B174E5">
      <w:pPr>
        <w:pStyle w:val="Standard"/>
        <w:spacing w:line="360" w:lineRule="auto"/>
        <w:jc w:val="both"/>
        <w:rPr>
          <w:lang w:val="ru-RU"/>
        </w:rPr>
      </w:pPr>
      <w:r w:rsidRPr="008C0EA7">
        <w:rPr>
          <w:rFonts w:eastAsia="Times New Roman" w:cs="Times New Roman"/>
          <w:sz w:val="28"/>
          <w:szCs w:val="28"/>
          <w:lang w:val="ru-RU" w:eastAsia="ru-RU"/>
        </w:rPr>
        <w:tab/>
        <w:t>- доходы бюджета на 202</w:t>
      </w:r>
      <w:r w:rsidR="00A71E5B" w:rsidRPr="008C0EA7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8C0EA7">
        <w:rPr>
          <w:rFonts w:eastAsia="Times New Roman" w:cs="Times New Roman"/>
          <w:sz w:val="28"/>
          <w:szCs w:val="28"/>
          <w:lang w:val="ru-RU" w:eastAsia="ru-RU"/>
        </w:rPr>
        <w:t xml:space="preserve"> год по сравнению с утвержденным бюджетом </w:t>
      </w:r>
      <w:r w:rsidR="008C0EA7" w:rsidRPr="008C0EA7">
        <w:rPr>
          <w:rFonts w:eastAsia="Times New Roman" w:cs="Times New Roman"/>
          <w:sz w:val="28"/>
          <w:szCs w:val="28"/>
          <w:lang w:val="ru-RU" w:eastAsia="ru-RU"/>
        </w:rPr>
        <w:t>увеличиваются</w:t>
      </w:r>
      <w:r w:rsidRPr="008C0EA7">
        <w:rPr>
          <w:rFonts w:eastAsia="Times New Roman" w:cs="Times New Roman"/>
          <w:sz w:val="28"/>
          <w:szCs w:val="28"/>
          <w:lang w:val="ru-RU" w:eastAsia="ru-RU"/>
        </w:rPr>
        <w:t xml:space="preserve"> на сумму </w:t>
      </w:r>
      <w:r w:rsidR="008C0EA7" w:rsidRPr="008C0EA7">
        <w:rPr>
          <w:rFonts w:eastAsia="Times New Roman" w:cs="Times New Roman"/>
          <w:sz w:val="28"/>
          <w:szCs w:val="28"/>
          <w:lang w:val="ru-RU" w:eastAsia="ru-RU"/>
        </w:rPr>
        <w:t>2 086,0</w:t>
      </w:r>
      <w:r w:rsidRPr="008C0EA7">
        <w:rPr>
          <w:rFonts w:eastAsia="Times New Roman" w:cs="Times New Roman"/>
          <w:sz w:val="28"/>
          <w:szCs w:val="28"/>
          <w:lang w:val="ru-RU" w:eastAsia="ru-RU"/>
        </w:rPr>
        <w:t xml:space="preserve"> тыс. рублей или на </w:t>
      </w:r>
      <w:r w:rsidR="008C0EA7" w:rsidRPr="008C0EA7">
        <w:rPr>
          <w:rFonts w:eastAsia="Times New Roman" w:cs="Times New Roman"/>
          <w:sz w:val="28"/>
          <w:szCs w:val="28"/>
          <w:lang w:val="ru-RU" w:eastAsia="ru-RU"/>
        </w:rPr>
        <w:t>1,7</w:t>
      </w:r>
      <w:r w:rsidRPr="008C0EA7">
        <w:rPr>
          <w:rFonts w:eastAsia="Times New Roman" w:cs="Times New Roman"/>
          <w:sz w:val="28"/>
          <w:szCs w:val="28"/>
          <w:lang w:val="ru-RU" w:eastAsia="ru-RU"/>
        </w:rPr>
        <w:t xml:space="preserve"> процентов и составят </w:t>
      </w:r>
      <w:r w:rsidR="00A71E5B" w:rsidRPr="008C0EA7">
        <w:rPr>
          <w:rFonts w:eastAsia="Times New Roman" w:cs="Times New Roman"/>
          <w:sz w:val="28"/>
          <w:szCs w:val="28"/>
          <w:lang w:val="ru-RU" w:eastAsia="ru-RU"/>
        </w:rPr>
        <w:t xml:space="preserve">                </w:t>
      </w:r>
      <w:r w:rsidR="008C0EA7" w:rsidRPr="008C0EA7">
        <w:rPr>
          <w:rFonts w:eastAsia="Times New Roman" w:cs="Times New Roman"/>
          <w:sz w:val="28"/>
          <w:szCs w:val="28"/>
          <w:lang w:val="ru-RU" w:eastAsia="ru-RU"/>
        </w:rPr>
        <w:t>127 715,</w:t>
      </w:r>
      <w:r w:rsidRPr="008C0EA7">
        <w:rPr>
          <w:rFonts w:eastAsia="Times New Roman" w:cs="Times New Roman"/>
          <w:sz w:val="28"/>
          <w:szCs w:val="28"/>
          <w:lang w:val="ru-RU" w:eastAsia="ru-RU"/>
        </w:rPr>
        <w:t xml:space="preserve"> тыс. рублей;</w:t>
      </w:r>
    </w:p>
    <w:p w:rsidR="00401509" w:rsidRPr="008C0EA7" w:rsidRDefault="00574C9B" w:rsidP="00B174E5">
      <w:pPr>
        <w:pStyle w:val="Standard"/>
        <w:spacing w:line="360" w:lineRule="auto"/>
        <w:jc w:val="both"/>
        <w:rPr>
          <w:lang w:val="ru-RU"/>
        </w:rPr>
      </w:pPr>
      <w:r w:rsidRPr="003F3A8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8C0EA7">
        <w:rPr>
          <w:rFonts w:eastAsia="Times New Roman" w:cs="Times New Roman"/>
          <w:sz w:val="28"/>
          <w:szCs w:val="28"/>
          <w:lang w:val="ru-RU" w:eastAsia="ru-RU"/>
        </w:rPr>
        <w:t>- расходы бюджета на 202</w:t>
      </w:r>
      <w:r w:rsidR="00E05FD4" w:rsidRPr="008C0EA7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8C0EA7">
        <w:rPr>
          <w:rFonts w:eastAsia="Times New Roman" w:cs="Times New Roman"/>
          <w:sz w:val="28"/>
          <w:szCs w:val="28"/>
          <w:lang w:val="ru-RU" w:eastAsia="ru-RU"/>
        </w:rPr>
        <w:t xml:space="preserve"> год </w:t>
      </w:r>
      <w:r w:rsidR="00E05FD4" w:rsidRPr="008C0EA7">
        <w:rPr>
          <w:rFonts w:eastAsia="Times New Roman" w:cs="Times New Roman"/>
          <w:sz w:val="28"/>
          <w:szCs w:val="28"/>
          <w:lang w:val="ru-RU" w:eastAsia="ru-RU"/>
        </w:rPr>
        <w:t>снижаются</w:t>
      </w:r>
      <w:r w:rsidRPr="008C0EA7">
        <w:rPr>
          <w:rFonts w:eastAsia="Times New Roman" w:cs="Times New Roman"/>
          <w:sz w:val="28"/>
          <w:szCs w:val="28"/>
          <w:lang w:val="ru-RU" w:eastAsia="ru-RU"/>
        </w:rPr>
        <w:t xml:space="preserve"> на сумму </w:t>
      </w:r>
      <w:r w:rsidR="008C0EA7" w:rsidRPr="008C0EA7">
        <w:rPr>
          <w:rFonts w:eastAsia="Times New Roman" w:cs="Times New Roman"/>
          <w:sz w:val="28"/>
          <w:szCs w:val="28"/>
          <w:lang w:val="ru-RU" w:eastAsia="ru-RU"/>
        </w:rPr>
        <w:t>183,1</w:t>
      </w:r>
      <w:r w:rsidRPr="008C0EA7">
        <w:rPr>
          <w:rFonts w:eastAsia="Times New Roman" w:cs="Times New Roman"/>
          <w:sz w:val="28"/>
          <w:szCs w:val="28"/>
          <w:lang w:val="ru-RU" w:eastAsia="ru-RU"/>
        </w:rPr>
        <w:t xml:space="preserve"> тыс. рублей или на </w:t>
      </w:r>
      <w:r w:rsidR="008C0EA7" w:rsidRPr="008C0EA7">
        <w:rPr>
          <w:rFonts w:eastAsia="Times New Roman" w:cs="Times New Roman"/>
          <w:sz w:val="28"/>
          <w:szCs w:val="28"/>
          <w:lang w:val="ru-RU" w:eastAsia="ru-RU"/>
        </w:rPr>
        <w:t>0,1</w:t>
      </w:r>
      <w:r w:rsidRPr="008C0EA7">
        <w:rPr>
          <w:rFonts w:eastAsia="Times New Roman" w:cs="Times New Roman"/>
          <w:sz w:val="28"/>
          <w:szCs w:val="28"/>
          <w:lang w:val="ru-RU" w:eastAsia="ru-RU"/>
        </w:rPr>
        <w:t xml:space="preserve"> процентов и составят </w:t>
      </w:r>
      <w:r w:rsidR="00E05FD4" w:rsidRPr="008C0EA7">
        <w:rPr>
          <w:rFonts w:eastAsia="Times New Roman" w:cs="Times New Roman"/>
          <w:sz w:val="28"/>
          <w:szCs w:val="28"/>
          <w:lang w:val="ru-RU" w:eastAsia="ru-RU"/>
        </w:rPr>
        <w:t>130 </w:t>
      </w:r>
      <w:r w:rsidR="008C0EA7" w:rsidRPr="008C0EA7">
        <w:rPr>
          <w:rFonts w:eastAsia="Times New Roman" w:cs="Times New Roman"/>
          <w:sz w:val="28"/>
          <w:szCs w:val="28"/>
          <w:lang w:val="ru-RU" w:eastAsia="ru-RU"/>
        </w:rPr>
        <w:t>275</w:t>
      </w:r>
      <w:r w:rsidR="00E05FD4" w:rsidRPr="008C0EA7">
        <w:rPr>
          <w:rFonts w:eastAsia="Times New Roman" w:cs="Times New Roman"/>
          <w:sz w:val="28"/>
          <w:szCs w:val="28"/>
          <w:lang w:val="ru-RU" w:eastAsia="ru-RU"/>
        </w:rPr>
        <w:t>,</w:t>
      </w:r>
      <w:r w:rsidR="008C0EA7" w:rsidRPr="008C0EA7">
        <w:rPr>
          <w:rFonts w:eastAsia="Times New Roman" w:cs="Times New Roman"/>
          <w:sz w:val="28"/>
          <w:szCs w:val="28"/>
          <w:lang w:val="ru-RU" w:eastAsia="ru-RU"/>
        </w:rPr>
        <w:t>4</w:t>
      </w:r>
      <w:r w:rsidRPr="008C0EA7">
        <w:rPr>
          <w:rFonts w:eastAsia="Times New Roman" w:cs="Times New Roman"/>
          <w:sz w:val="28"/>
          <w:szCs w:val="28"/>
          <w:lang w:val="ru-RU" w:eastAsia="ru-RU"/>
        </w:rPr>
        <w:t xml:space="preserve"> тыс. рублей;</w:t>
      </w:r>
    </w:p>
    <w:p w:rsidR="00401509" w:rsidRPr="00E17B2A" w:rsidRDefault="00617FB4" w:rsidP="00B174E5">
      <w:pPr>
        <w:pStyle w:val="Standard"/>
        <w:spacing w:line="360" w:lineRule="auto"/>
        <w:jc w:val="both"/>
        <w:rPr>
          <w:lang w:val="ru-RU"/>
        </w:rPr>
      </w:pPr>
      <w:r w:rsidRPr="003F3A8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>- дефицит бюджета на 2021</w:t>
      </w:r>
      <w:r w:rsidR="00574C9B" w:rsidRPr="00E17B2A">
        <w:rPr>
          <w:rFonts w:eastAsia="Times New Roman" w:cs="Times New Roman"/>
          <w:sz w:val="28"/>
          <w:szCs w:val="28"/>
          <w:lang w:val="ru-RU" w:eastAsia="ru-RU"/>
        </w:rPr>
        <w:t xml:space="preserve"> год </w:t>
      </w:r>
      <w:r w:rsidR="008C0EA7" w:rsidRPr="00E17B2A">
        <w:rPr>
          <w:rFonts w:eastAsia="Times New Roman" w:cs="Times New Roman"/>
          <w:sz w:val="28"/>
          <w:szCs w:val="28"/>
          <w:lang w:val="ru-RU" w:eastAsia="ru-RU"/>
        </w:rPr>
        <w:t>уменьшается</w:t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 xml:space="preserve"> на сумму </w:t>
      </w:r>
      <w:r w:rsidR="008C0EA7" w:rsidRPr="00E17B2A">
        <w:rPr>
          <w:rFonts w:eastAsia="Times New Roman" w:cs="Times New Roman"/>
          <w:sz w:val="28"/>
          <w:szCs w:val="28"/>
          <w:lang w:val="ru-RU" w:eastAsia="ru-RU"/>
        </w:rPr>
        <w:t>2 269,1</w:t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 xml:space="preserve"> тыс. рублей или на </w:t>
      </w:r>
      <w:r w:rsidR="00E17B2A" w:rsidRPr="00E17B2A">
        <w:rPr>
          <w:rFonts w:eastAsia="Times New Roman" w:cs="Times New Roman"/>
          <w:sz w:val="28"/>
          <w:szCs w:val="28"/>
          <w:lang w:val="ru-RU" w:eastAsia="ru-RU"/>
        </w:rPr>
        <w:t>47,0</w:t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 xml:space="preserve"> процентов </w:t>
      </w:r>
      <w:r w:rsidR="00574C9B" w:rsidRPr="00E17B2A">
        <w:rPr>
          <w:rFonts w:eastAsia="Times New Roman" w:cs="Times New Roman"/>
          <w:sz w:val="28"/>
          <w:szCs w:val="28"/>
          <w:lang w:val="ru-RU" w:eastAsia="ru-RU"/>
        </w:rPr>
        <w:t>и составит</w:t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574C9B" w:rsidRPr="00E17B2A">
        <w:rPr>
          <w:rFonts w:eastAsia="Times New Roman" w:cs="Times New Roman"/>
          <w:sz w:val="28"/>
          <w:szCs w:val="28"/>
          <w:lang w:val="ru-RU" w:eastAsia="ru-RU"/>
        </w:rPr>
        <w:t>(-</w:t>
      </w:r>
      <w:r w:rsidR="0068295D" w:rsidRPr="00E17B2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E17B2A" w:rsidRPr="00E17B2A">
        <w:rPr>
          <w:rFonts w:eastAsia="Times New Roman" w:cs="Times New Roman"/>
          <w:sz w:val="28"/>
          <w:szCs w:val="28"/>
          <w:lang w:val="ru-RU" w:eastAsia="ru-RU"/>
        </w:rPr>
        <w:t>2 560,4</w:t>
      </w:r>
      <w:r w:rsidR="00574C9B" w:rsidRPr="00E17B2A">
        <w:rPr>
          <w:rFonts w:eastAsia="Times New Roman" w:cs="Times New Roman"/>
          <w:sz w:val="28"/>
          <w:szCs w:val="28"/>
          <w:lang w:val="ru-RU" w:eastAsia="ru-RU"/>
        </w:rPr>
        <w:t>) тыс. рублей;</w:t>
      </w:r>
    </w:p>
    <w:p w:rsidR="00401509" w:rsidRPr="005872B4" w:rsidRDefault="00574C9B" w:rsidP="00B174E5">
      <w:pPr>
        <w:pStyle w:val="Standard"/>
        <w:spacing w:line="360" w:lineRule="auto"/>
        <w:jc w:val="both"/>
        <w:rPr>
          <w:b/>
          <w:lang w:val="ru-RU"/>
        </w:rPr>
      </w:pPr>
      <w:r w:rsidRPr="00E17B2A">
        <w:rPr>
          <w:rFonts w:eastAsia="Times New Roman" w:cs="Times New Roman"/>
          <w:sz w:val="28"/>
          <w:szCs w:val="28"/>
          <w:lang w:val="ru-RU" w:eastAsia="ru-RU"/>
        </w:rPr>
        <w:tab/>
      </w:r>
      <w:r w:rsidRPr="005872B4">
        <w:rPr>
          <w:rFonts w:eastAsia="Times New Roman" w:cs="Times New Roman"/>
          <w:b/>
          <w:sz w:val="28"/>
          <w:szCs w:val="28"/>
          <w:lang w:val="ru-RU" w:eastAsia="ru-RU"/>
        </w:rPr>
        <w:t>-  изменение бюджета на</w:t>
      </w:r>
      <w:r w:rsidR="00E17B2A" w:rsidRPr="005872B4">
        <w:rPr>
          <w:rFonts w:eastAsia="Times New Roman" w:cs="Times New Roman"/>
          <w:b/>
          <w:sz w:val="28"/>
          <w:szCs w:val="28"/>
          <w:lang w:val="ru-RU" w:eastAsia="ru-RU"/>
        </w:rPr>
        <w:t xml:space="preserve"> плановый период 2022 и </w:t>
      </w:r>
      <w:r w:rsidRPr="005872B4">
        <w:rPr>
          <w:rFonts w:eastAsia="Times New Roman" w:cs="Times New Roman"/>
          <w:b/>
          <w:sz w:val="28"/>
          <w:szCs w:val="28"/>
          <w:lang w:val="ru-RU" w:eastAsia="ru-RU"/>
        </w:rPr>
        <w:t>202</w:t>
      </w:r>
      <w:r w:rsidR="00BF6B79" w:rsidRPr="005872B4">
        <w:rPr>
          <w:rFonts w:eastAsia="Times New Roman" w:cs="Times New Roman"/>
          <w:b/>
          <w:sz w:val="28"/>
          <w:szCs w:val="28"/>
          <w:lang w:val="ru-RU" w:eastAsia="ru-RU"/>
        </w:rPr>
        <w:t>3</w:t>
      </w:r>
      <w:r w:rsidRPr="005872B4">
        <w:rPr>
          <w:rFonts w:eastAsia="Times New Roman" w:cs="Times New Roman"/>
          <w:b/>
          <w:sz w:val="28"/>
          <w:szCs w:val="28"/>
          <w:lang w:val="ru-RU" w:eastAsia="ru-RU"/>
        </w:rPr>
        <w:t xml:space="preserve"> год</w:t>
      </w:r>
      <w:r w:rsidR="00E17B2A" w:rsidRPr="005872B4">
        <w:rPr>
          <w:rFonts w:eastAsia="Times New Roman" w:cs="Times New Roman"/>
          <w:b/>
          <w:sz w:val="28"/>
          <w:szCs w:val="28"/>
          <w:lang w:val="ru-RU" w:eastAsia="ru-RU"/>
        </w:rPr>
        <w:t>ов</w:t>
      </w:r>
      <w:r w:rsidRPr="005872B4">
        <w:rPr>
          <w:rFonts w:eastAsia="Times New Roman" w:cs="Times New Roman"/>
          <w:b/>
          <w:sz w:val="28"/>
          <w:szCs w:val="28"/>
          <w:lang w:val="ru-RU" w:eastAsia="ru-RU"/>
        </w:rPr>
        <w:t xml:space="preserve"> проектом решения не предусмотрено.</w:t>
      </w:r>
    </w:p>
    <w:p w:rsidR="00AD0646" w:rsidRPr="00E17B2A" w:rsidRDefault="00574C9B" w:rsidP="00E17B2A">
      <w:pPr>
        <w:pStyle w:val="Standard"/>
        <w:spacing w:line="360" w:lineRule="auto"/>
        <w:jc w:val="both"/>
        <w:rPr>
          <w:lang w:val="ru-RU"/>
        </w:rPr>
      </w:pPr>
      <w:r w:rsidRPr="003F3A8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>С учетом изменений осно</w:t>
      </w:r>
      <w:r w:rsidR="00BF6B79" w:rsidRPr="00E17B2A">
        <w:rPr>
          <w:rFonts w:eastAsia="Times New Roman" w:cs="Times New Roman"/>
          <w:sz w:val="28"/>
          <w:szCs w:val="28"/>
          <w:lang w:val="ru-RU" w:eastAsia="ru-RU"/>
        </w:rPr>
        <w:t>вные характеристики бюджета 2021</w:t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 xml:space="preserve"> года представлены в таблице 2: </w:t>
      </w:r>
      <w:r w:rsidR="00E17B2A" w:rsidRPr="00E17B2A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          </w:t>
      </w:r>
      <w:r w:rsidRPr="00E17B2A">
        <w:rPr>
          <w:rFonts w:eastAsia="Times New Roman" w:cs="Times New Roman"/>
          <w:sz w:val="18"/>
          <w:szCs w:val="18"/>
          <w:lang w:val="ru-RU" w:eastAsia="ru-RU"/>
        </w:rPr>
        <w:t>Таблица 2 (тыс. рублей)</w:t>
      </w:r>
    </w:p>
    <w:tbl>
      <w:tblPr>
        <w:tblW w:w="973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60"/>
        <w:gridCol w:w="4179"/>
      </w:tblGrid>
      <w:tr w:rsidR="00E17B2A" w:rsidRPr="00E17B2A" w:rsidTr="00E17B2A">
        <w:trPr>
          <w:trHeight w:val="307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7B2A" w:rsidRPr="00E17B2A" w:rsidRDefault="00E17B2A" w:rsidP="00B174E5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E17B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7B2A" w:rsidRPr="00E17B2A" w:rsidRDefault="00E17B2A" w:rsidP="00BF6B79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7B2A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 w:rsidRPr="00E17B2A">
              <w:rPr>
                <w:rFonts w:eastAsia="Times New Roman" w:cs="Times New Roman"/>
                <w:sz w:val="18"/>
                <w:szCs w:val="18"/>
                <w:lang w:val="ru-RU" w:eastAsia="ru-RU"/>
              </w:rPr>
              <w:t>1</w:t>
            </w:r>
            <w:r w:rsidRPr="00E17B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7B2A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  <w:proofErr w:type="spellEnd"/>
          </w:p>
        </w:tc>
      </w:tr>
      <w:tr w:rsidR="00E17B2A" w:rsidRPr="00E17B2A" w:rsidTr="00E17B2A">
        <w:trPr>
          <w:trHeight w:val="307"/>
        </w:trPr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7B2A" w:rsidRPr="00E17B2A" w:rsidRDefault="00E17B2A" w:rsidP="00B174E5">
            <w:pPr>
              <w:pStyle w:val="Standard"/>
              <w:shd w:val="clear" w:color="auto" w:fill="FFFFFF"/>
              <w:spacing w:line="360" w:lineRule="auto"/>
              <w:ind w:left="-71" w:firstLine="7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7B2A">
              <w:rPr>
                <w:rFonts w:eastAsia="Times New Roman" w:cs="Times New Roman"/>
                <w:sz w:val="18"/>
                <w:szCs w:val="18"/>
                <w:lang w:eastAsia="ru-RU"/>
              </w:rPr>
              <w:t>Доходы</w:t>
            </w:r>
            <w:proofErr w:type="spellEnd"/>
            <w:r w:rsidRPr="00E17B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7B2A">
              <w:rPr>
                <w:rFonts w:eastAsia="Times New Roman" w:cs="Times New Roman"/>
                <w:sz w:val="18"/>
                <w:szCs w:val="18"/>
                <w:lang w:eastAsia="ru-RU"/>
              </w:rPr>
              <w:t>бюджета</w:t>
            </w:r>
            <w:proofErr w:type="spellEnd"/>
          </w:p>
        </w:tc>
        <w:tc>
          <w:tcPr>
            <w:tcW w:w="41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2A" w:rsidRPr="00E17B2A" w:rsidRDefault="00E17B2A" w:rsidP="00B174E5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127 715,0</w:t>
            </w:r>
          </w:p>
        </w:tc>
      </w:tr>
      <w:tr w:rsidR="00E17B2A" w:rsidRPr="00E17B2A" w:rsidTr="00E17B2A">
        <w:trPr>
          <w:trHeight w:val="307"/>
        </w:trPr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7B2A" w:rsidRPr="00E17B2A" w:rsidRDefault="00E17B2A" w:rsidP="00B174E5">
            <w:pPr>
              <w:pStyle w:val="Standard"/>
              <w:shd w:val="clear" w:color="auto" w:fill="FFFFFF"/>
              <w:spacing w:line="360" w:lineRule="auto"/>
              <w:ind w:left="-71" w:firstLine="7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7B2A">
              <w:rPr>
                <w:rFonts w:eastAsia="Times New Roman" w:cs="Times New Roman"/>
                <w:sz w:val="18"/>
                <w:szCs w:val="18"/>
                <w:lang w:eastAsia="ru-RU"/>
              </w:rPr>
              <w:t>Расходы</w:t>
            </w:r>
            <w:proofErr w:type="spellEnd"/>
            <w:r w:rsidRPr="00E17B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7B2A">
              <w:rPr>
                <w:rFonts w:eastAsia="Times New Roman" w:cs="Times New Roman"/>
                <w:sz w:val="18"/>
                <w:szCs w:val="18"/>
                <w:lang w:eastAsia="ru-RU"/>
              </w:rPr>
              <w:t>бюджета</w:t>
            </w:r>
            <w:proofErr w:type="spellEnd"/>
          </w:p>
        </w:tc>
        <w:tc>
          <w:tcPr>
            <w:tcW w:w="41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2A" w:rsidRPr="00E17B2A" w:rsidRDefault="00E17B2A" w:rsidP="00B174E5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130 275,4</w:t>
            </w:r>
          </w:p>
        </w:tc>
      </w:tr>
      <w:tr w:rsidR="00E17B2A" w:rsidRPr="00E17B2A" w:rsidTr="00E17B2A">
        <w:trPr>
          <w:trHeight w:val="307"/>
        </w:trPr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7B2A" w:rsidRPr="00E17B2A" w:rsidRDefault="00E17B2A" w:rsidP="00B174E5">
            <w:pPr>
              <w:pStyle w:val="Standard"/>
              <w:shd w:val="clear" w:color="auto" w:fill="FFFFFF"/>
              <w:spacing w:line="360" w:lineRule="auto"/>
              <w:ind w:left="-71" w:firstLine="7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7B2A">
              <w:rPr>
                <w:rFonts w:eastAsia="Times New Roman" w:cs="Times New Roman"/>
                <w:sz w:val="18"/>
                <w:szCs w:val="18"/>
                <w:lang w:eastAsia="ru-RU"/>
              </w:rPr>
              <w:t>Дефицит</w:t>
            </w:r>
            <w:proofErr w:type="spellEnd"/>
            <w:r w:rsidRPr="00E17B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(профицит)</w:t>
            </w:r>
          </w:p>
        </w:tc>
        <w:tc>
          <w:tcPr>
            <w:tcW w:w="41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2A" w:rsidRPr="00E17B2A" w:rsidRDefault="00E17B2A" w:rsidP="00E17B2A">
            <w:pPr>
              <w:pStyle w:val="Standard"/>
              <w:shd w:val="clear" w:color="auto" w:fill="FFFFFF"/>
              <w:spacing w:line="360" w:lineRule="auto"/>
              <w:ind w:left="-851"/>
              <w:jc w:val="center"/>
              <w:rPr>
                <w:sz w:val="18"/>
                <w:szCs w:val="18"/>
                <w:lang w:val="ru-RU"/>
              </w:rPr>
            </w:pPr>
            <w:r w:rsidRPr="00E17B2A">
              <w:rPr>
                <w:sz w:val="18"/>
                <w:szCs w:val="18"/>
                <w:lang w:val="ru-RU"/>
              </w:rPr>
              <w:t xml:space="preserve">- </w:t>
            </w:r>
            <w:r>
              <w:rPr>
                <w:sz w:val="18"/>
                <w:szCs w:val="18"/>
                <w:lang w:val="ru-RU"/>
              </w:rPr>
              <w:t>2 560,4</w:t>
            </w:r>
          </w:p>
        </w:tc>
      </w:tr>
    </w:tbl>
    <w:p w:rsidR="00401509" w:rsidRPr="003F3A85" w:rsidRDefault="00574C9B" w:rsidP="00B174E5">
      <w:pPr>
        <w:pStyle w:val="Standard"/>
        <w:spacing w:line="360" w:lineRule="auto"/>
        <w:rPr>
          <w:rFonts w:eastAsia="Times New Roman" w:cs="Times New Roman"/>
          <w:color w:val="FF0000"/>
          <w:sz w:val="28"/>
          <w:szCs w:val="28"/>
          <w:lang w:val="ru-RU" w:eastAsia="ru-RU"/>
        </w:rPr>
      </w:pPr>
      <w:r w:rsidRPr="003F3A8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</w:p>
    <w:p w:rsidR="00401509" w:rsidRPr="00E17B2A" w:rsidRDefault="00574C9B" w:rsidP="00B174E5">
      <w:pPr>
        <w:pStyle w:val="Standard"/>
        <w:spacing w:before="57" w:after="57"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E17B2A">
        <w:rPr>
          <w:rFonts w:eastAsia="Times New Roman" w:cs="Times New Roman"/>
          <w:b/>
          <w:bCs/>
          <w:sz w:val="28"/>
          <w:szCs w:val="28"/>
          <w:lang w:val="ru-RU" w:eastAsia="ru-RU"/>
        </w:rPr>
        <w:t>Изменение доходной части бюджета</w:t>
      </w:r>
    </w:p>
    <w:p w:rsidR="00401509" w:rsidRPr="00E17B2A" w:rsidRDefault="00574C9B" w:rsidP="00B174E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E17B2A">
        <w:rPr>
          <w:rFonts w:eastAsia="Times New Roman" w:cs="Times New Roman"/>
          <w:sz w:val="28"/>
          <w:szCs w:val="28"/>
          <w:lang w:val="ru-RU" w:eastAsia="ru-RU"/>
        </w:rPr>
        <w:tab/>
      </w:r>
      <w:r w:rsidRPr="00E17B2A">
        <w:rPr>
          <w:rFonts w:eastAsia="Times New Roman" w:cs="Times New Roman"/>
          <w:b/>
          <w:bCs/>
          <w:sz w:val="28"/>
          <w:szCs w:val="28"/>
          <w:lang w:val="ru-RU" w:eastAsia="ru-RU"/>
        </w:rPr>
        <w:t>Общий объем доходной части бюджета на 202</w:t>
      </w:r>
      <w:r w:rsidR="00992EAE" w:rsidRPr="00E17B2A">
        <w:rPr>
          <w:rFonts w:eastAsia="Times New Roman" w:cs="Times New Roman"/>
          <w:b/>
          <w:bCs/>
          <w:sz w:val="28"/>
          <w:szCs w:val="28"/>
          <w:lang w:val="ru-RU" w:eastAsia="ru-RU"/>
        </w:rPr>
        <w:t>1</w:t>
      </w:r>
      <w:r w:rsidRPr="00E17B2A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год </w:t>
      </w:r>
      <w:r w:rsidR="00E17B2A" w:rsidRPr="00E17B2A">
        <w:rPr>
          <w:rFonts w:eastAsia="Times New Roman" w:cs="Times New Roman"/>
          <w:b/>
          <w:bCs/>
          <w:sz w:val="28"/>
          <w:szCs w:val="28"/>
          <w:lang w:val="ru-RU" w:eastAsia="ru-RU"/>
        </w:rPr>
        <w:t>увеличивается</w:t>
      </w:r>
      <w:r w:rsidR="00992EAE" w:rsidRPr="00E17B2A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E17B2A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на            </w:t>
      </w:r>
      <w:r w:rsidR="00E17B2A" w:rsidRPr="00E17B2A">
        <w:rPr>
          <w:rFonts w:eastAsia="Times New Roman" w:cs="Times New Roman"/>
          <w:b/>
          <w:bCs/>
          <w:sz w:val="28"/>
          <w:szCs w:val="28"/>
          <w:lang w:val="ru-RU" w:eastAsia="ru-RU"/>
        </w:rPr>
        <w:t>2 086,0</w:t>
      </w:r>
      <w:r w:rsidRPr="00E17B2A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тыс. рублей, в том числе:</w:t>
      </w:r>
    </w:p>
    <w:p w:rsidR="00401509" w:rsidRPr="00DC48D9" w:rsidRDefault="00574C9B" w:rsidP="00B174E5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u w:val="single"/>
          <w:lang w:val="ru-RU" w:eastAsia="ru-RU"/>
        </w:rPr>
      </w:pPr>
      <w:r w:rsidRPr="003F3A8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>- объем налоговых и неналоговых доходов</w:t>
      </w:r>
      <w:r w:rsidR="00CD44B4"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(собственные доходы)</w:t>
      </w:r>
      <w:r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на 202</w:t>
      </w:r>
      <w:r w:rsidR="00CD44B4"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>1</w:t>
      </w:r>
      <w:r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lastRenderedPageBreak/>
        <w:t xml:space="preserve">год предлагается </w:t>
      </w:r>
      <w:r w:rsidR="00064FB1"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скорректировать </w:t>
      </w:r>
      <w:r w:rsidR="0026067F"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в сторону увеличения на </w:t>
      </w:r>
      <w:r w:rsidR="00DC48D9"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>1 698,0</w:t>
      </w:r>
      <w:r w:rsidR="0026067F"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CD44B4"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>тыс. рублей</w:t>
      </w:r>
      <w:r w:rsidR="00064FB1"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>, в том числе:</w:t>
      </w:r>
    </w:p>
    <w:p w:rsidR="00064FB1" w:rsidRPr="00C90FFD" w:rsidRDefault="00064FB1" w:rsidP="00B174E5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3F3A8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C90FFD">
        <w:rPr>
          <w:rFonts w:eastAsia="Times New Roman" w:cs="Times New Roman"/>
          <w:sz w:val="28"/>
          <w:szCs w:val="28"/>
          <w:lang w:val="ru-RU" w:eastAsia="ru-RU"/>
        </w:rPr>
        <w:t xml:space="preserve">1) увеличение поступлений НДФЛ в размере </w:t>
      </w:r>
      <w:r w:rsidR="006A2340">
        <w:rPr>
          <w:rFonts w:eastAsia="Times New Roman" w:cs="Times New Roman"/>
          <w:sz w:val="28"/>
          <w:szCs w:val="28"/>
          <w:lang w:val="ru-RU" w:eastAsia="ru-RU"/>
        </w:rPr>
        <w:t xml:space="preserve">(+ </w:t>
      </w:r>
      <w:r w:rsidR="00C90FFD" w:rsidRPr="00C90FFD">
        <w:rPr>
          <w:rFonts w:eastAsia="Times New Roman" w:cs="Times New Roman"/>
          <w:sz w:val="28"/>
          <w:szCs w:val="28"/>
          <w:lang w:val="ru-RU" w:eastAsia="ru-RU"/>
        </w:rPr>
        <w:t>1 525,0</w:t>
      </w:r>
      <w:r w:rsidR="006A2340">
        <w:rPr>
          <w:rFonts w:eastAsia="Times New Roman" w:cs="Times New Roman"/>
          <w:sz w:val="28"/>
          <w:szCs w:val="28"/>
          <w:lang w:val="ru-RU" w:eastAsia="ru-RU"/>
        </w:rPr>
        <w:t xml:space="preserve">) </w:t>
      </w:r>
      <w:r w:rsidRPr="00C90FFD">
        <w:rPr>
          <w:rFonts w:eastAsia="Times New Roman" w:cs="Times New Roman"/>
          <w:sz w:val="28"/>
          <w:szCs w:val="28"/>
          <w:lang w:val="ru-RU" w:eastAsia="ru-RU"/>
        </w:rPr>
        <w:t>тыс. рублей;</w:t>
      </w:r>
    </w:p>
    <w:p w:rsidR="00064FB1" w:rsidRPr="00C90FFD" w:rsidRDefault="00064FB1" w:rsidP="00B174E5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90FFD">
        <w:rPr>
          <w:rFonts w:eastAsia="Times New Roman" w:cs="Times New Roman"/>
          <w:sz w:val="28"/>
          <w:szCs w:val="28"/>
          <w:lang w:val="ru-RU" w:eastAsia="ru-RU"/>
        </w:rPr>
        <w:tab/>
      </w:r>
      <w:r w:rsidR="00C90FFD" w:rsidRPr="00C90FFD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C90FFD">
        <w:rPr>
          <w:rFonts w:eastAsia="Times New Roman" w:cs="Times New Roman"/>
          <w:sz w:val="28"/>
          <w:szCs w:val="28"/>
          <w:lang w:val="ru-RU" w:eastAsia="ru-RU"/>
        </w:rPr>
        <w:t xml:space="preserve">) увеличение доходов от продажи материальных и нематериальных активов в размере </w:t>
      </w:r>
      <w:r w:rsidR="006A2340">
        <w:rPr>
          <w:rFonts w:eastAsia="Times New Roman" w:cs="Times New Roman"/>
          <w:sz w:val="28"/>
          <w:szCs w:val="28"/>
          <w:lang w:val="ru-RU" w:eastAsia="ru-RU"/>
        </w:rPr>
        <w:t xml:space="preserve">(+ </w:t>
      </w:r>
      <w:r w:rsidR="00C90FFD" w:rsidRPr="00C90FFD">
        <w:rPr>
          <w:rFonts w:eastAsia="Times New Roman" w:cs="Times New Roman"/>
          <w:sz w:val="28"/>
          <w:szCs w:val="28"/>
          <w:lang w:val="ru-RU" w:eastAsia="ru-RU"/>
        </w:rPr>
        <w:t>103</w:t>
      </w:r>
      <w:r w:rsidR="006A2340">
        <w:rPr>
          <w:rFonts w:eastAsia="Times New Roman" w:cs="Times New Roman"/>
          <w:sz w:val="28"/>
          <w:szCs w:val="28"/>
          <w:lang w:val="ru-RU" w:eastAsia="ru-RU"/>
        </w:rPr>
        <w:t xml:space="preserve">,0) </w:t>
      </w:r>
      <w:r w:rsidRPr="00C90FFD">
        <w:rPr>
          <w:rFonts w:eastAsia="Times New Roman" w:cs="Times New Roman"/>
          <w:sz w:val="28"/>
          <w:szCs w:val="28"/>
          <w:lang w:val="ru-RU" w:eastAsia="ru-RU"/>
        </w:rPr>
        <w:t>тыс. рублей;</w:t>
      </w:r>
    </w:p>
    <w:p w:rsidR="00064FB1" w:rsidRPr="00C90FFD" w:rsidRDefault="00064FB1" w:rsidP="00B174E5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90FFD">
        <w:rPr>
          <w:rFonts w:eastAsia="Times New Roman" w:cs="Times New Roman"/>
          <w:sz w:val="28"/>
          <w:szCs w:val="28"/>
          <w:lang w:val="ru-RU" w:eastAsia="ru-RU"/>
        </w:rPr>
        <w:tab/>
      </w:r>
      <w:r w:rsidR="00C90FFD" w:rsidRPr="00C90FFD">
        <w:rPr>
          <w:rFonts w:eastAsia="Times New Roman" w:cs="Times New Roman"/>
          <w:sz w:val="28"/>
          <w:szCs w:val="28"/>
          <w:lang w:val="ru-RU" w:eastAsia="ru-RU"/>
        </w:rPr>
        <w:t>3</w:t>
      </w:r>
      <w:r w:rsidRPr="00C90FFD">
        <w:rPr>
          <w:rFonts w:eastAsia="Times New Roman" w:cs="Times New Roman"/>
          <w:sz w:val="28"/>
          <w:szCs w:val="28"/>
          <w:lang w:val="ru-RU" w:eastAsia="ru-RU"/>
        </w:rPr>
        <w:t xml:space="preserve">) увеличение поступлений штрафов, санкций, возмещение ущерба в размере </w:t>
      </w:r>
      <w:r w:rsidR="006A2340">
        <w:rPr>
          <w:rFonts w:eastAsia="Times New Roman" w:cs="Times New Roman"/>
          <w:sz w:val="28"/>
          <w:szCs w:val="28"/>
          <w:lang w:val="ru-RU" w:eastAsia="ru-RU"/>
        </w:rPr>
        <w:t xml:space="preserve">(+ </w:t>
      </w:r>
      <w:r w:rsidR="00C90FFD" w:rsidRPr="00C90FFD">
        <w:rPr>
          <w:rFonts w:eastAsia="Times New Roman" w:cs="Times New Roman"/>
          <w:sz w:val="28"/>
          <w:szCs w:val="28"/>
          <w:lang w:val="ru-RU" w:eastAsia="ru-RU"/>
        </w:rPr>
        <w:t>7</w:t>
      </w:r>
      <w:r w:rsidRPr="00C90FFD">
        <w:rPr>
          <w:rFonts w:eastAsia="Times New Roman" w:cs="Times New Roman"/>
          <w:sz w:val="28"/>
          <w:szCs w:val="28"/>
          <w:lang w:val="ru-RU" w:eastAsia="ru-RU"/>
        </w:rPr>
        <w:t>0,0</w:t>
      </w:r>
      <w:r w:rsidR="006A2340">
        <w:rPr>
          <w:rFonts w:eastAsia="Times New Roman" w:cs="Times New Roman"/>
          <w:sz w:val="28"/>
          <w:szCs w:val="28"/>
          <w:lang w:val="ru-RU" w:eastAsia="ru-RU"/>
        </w:rPr>
        <w:t>)</w:t>
      </w:r>
      <w:r w:rsidRPr="00C90FFD">
        <w:rPr>
          <w:rFonts w:eastAsia="Times New Roman" w:cs="Times New Roman"/>
          <w:sz w:val="28"/>
          <w:szCs w:val="28"/>
          <w:lang w:val="ru-RU" w:eastAsia="ru-RU"/>
        </w:rPr>
        <w:t xml:space="preserve"> тыс. рублей</w:t>
      </w:r>
      <w:r w:rsidR="00C90FFD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401509" w:rsidRPr="00DC48D9" w:rsidRDefault="00574C9B" w:rsidP="00B174E5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u w:val="single"/>
          <w:lang w:val="ru-RU" w:eastAsia="ru-RU"/>
        </w:rPr>
      </w:pPr>
      <w:r w:rsidRPr="003F3A8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DC48D9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r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>объем безвозмездных поступлений на 202</w:t>
      </w:r>
      <w:r w:rsidR="00CD44B4"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>1</w:t>
      </w:r>
      <w:r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год </w:t>
      </w:r>
      <w:r w:rsidR="00DC48D9"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>увеличивается</w:t>
      </w:r>
      <w:r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на </w:t>
      </w:r>
      <w:r w:rsidR="00DC48D9"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>388,0</w:t>
      </w:r>
      <w:r w:rsidRPr="00DC48D9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тыс. рублей, в том числе:</w:t>
      </w:r>
    </w:p>
    <w:p w:rsidR="00F95890" w:rsidRPr="00EF3080" w:rsidRDefault="00F95890" w:rsidP="00B174E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3F3A8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="00C5189E" w:rsidRPr="00EF3080">
        <w:rPr>
          <w:rFonts w:eastAsia="Times New Roman" w:cs="Times New Roman"/>
          <w:sz w:val="28"/>
          <w:szCs w:val="28"/>
          <w:lang w:val="ru-RU" w:eastAsia="ru-RU"/>
        </w:rPr>
        <w:t xml:space="preserve">1) </w:t>
      </w:r>
      <w:r w:rsidR="00DC48D9" w:rsidRPr="00EF3080">
        <w:rPr>
          <w:rFonts w:eastAsia="Times New Roman" w:cs="Times New Roman"/>
          <w:sz w:val="28"/>
          <w:szCs w:val="28"/>
          <w:lang w:val="ru-RU" w:eastAsia="ru-RU"/>
        </w:rPr>
        <w:t>увеличение</w:t>
      </w:r>
      <w:r w:rsidRPr="00EF3080">
        <w:rPr>
          <w:rFonts w:eastAsia="Times New Roman" w:cs="Times New Roman"/>
          <w:sz w:val="28"/>
          <w:szCs w:val="28"/>
          <w:lang w:val="ru-RU" w:eastAsia="ru-RU"/>
        </w:rPr>
        <w:t xml:space="preserve"> дотации бюджетам бюджетной системы Российской Федерации (дотации на выравнивание бюджетной обеспеченности из бюджетов муниципальных районов, городских округов с внутригородским делением) </w:t>
      </w:r>
      <w:r w:rsidR="00C5189E" w:rsidRPr="00EF3080">
        <w:rPr>
          <w:rFonts w:eastAsia="Times New Roman" w:cs="Times New Roman"/>
          <w:sz w:val="28"/>
          <w:szCs w:val="28"/>
          <w:lang w:val="ru-RU" w:eastAsia="ru-RU"/>
        </w:rPr>
        <w:t>в размере</w:t>
      </w:r>
      <w:r w:rsidRPr="00EF308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DC48D9" w:rsidRPr="00EF3080">
        <w:rPr>
          <w:rFonts w:eastAsia="Times New Roman" w:cs="Times New Roman"/>
          <w:sz w:val="28"/>
          <w:szCs w:val="28"/>
          <w:lang w:val="ru-RU" w:eastAsia="ru-RU"/>
        </w:rPr>
        <w:t>(+1 780,1)</w:t>
      </w:r>
      <w:r w:rsidRPr="00EF3080">
        <w:rPr>
          <w:rFonts w:eastAsia="Times New Roman" w:cs="Times New Roman"/>
          <w:sz w:val="28"/>
          <w:szCs w:val="28"/>
          <w:lang w:val="ru-RU" w:eastAsia="ru-RU"/>
        </w:rPr>
        <w:t xml:space="preserve"> тыс. рублей;</w:t>
      </w:r>
    </w:p>
    <w:p w:rsidR="00EF3080" w:rsidRDefault="00574C9B" w:rsidP="00B174E5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3F3A8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="00C5189E" w:rsidRPr="00DC48D9">
        <w:rPr>
          <w:rFonts w:eastAsia="Times New Roman" w:cs="Times New Roman"/>
          <w:sz w:val="28"/>
          <w:szCs w:val="28"/>
          <w:lang w:val="ru-RU" w:eastAsia="ru-RU"/>
        </w:rPr>
        <w:t xml:space="preserve">2) </w:t>
      </w:r>
      <w:r w:rsidR="00F95890" w:rsidRPr="00DC48D9">
        <w:rPr>
          <w:rFonts w:eastAsia="Times New Roman" w:cs="Times New Roman"/>
          <w:sz w:val="28"/>
          <w:szCs w:val="28"/>
          <w:lang w:val="ru-RU" w:eastAsia="ru-RU"/>
        </w:rPr>
        <w:t xml:space="preserve">уменьшение </w:t>
      </w:r>
      <w:r w:rsidRPr="00DC48D9">
        <w:rPr>
          <w:rFonts w:eastAsia="Times New Roman" w:cs="Times New Roman"/>
          <w:sz w:val="28"/>
          <w:szCs w:val="28"/>
          <w:lang w:val="ru-RU" w:eastAsia="ru-RU"/>
        </w:rPr>
        <w:t>субсидии бюджетам городских поселений</w:t>
      </w:r>
      <w:r w:rsidR="00EF3080">
        <w:rPr>
          <w:rFonts w:eastAsia="Times New Roman" w:cs="Times New Roman"/>
          <w:sz w:val="28"/>
          <w:szCs w:val="28"/>
          <w:lang w:val="ru-RU" w:eastAsia="ru-RU"/>
        </w:rPr>
        <w:t>:</w:t>
      </w:r>
    </w:p>
    <w:p w:rsidR="00401509" w:rsidRPr="00DC48D9" w:rsidRDefault="00EF3080" w:rsidP="00EF3080">
      <w:pPr>
        <w:pStyle w:val="Standard"/>
        <w:spacing w:line="360" w:lineRule="auto"/>
        <w:ind w:firstLine="706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r w:rsidR="00DC48D9" w:rsidRPr="00DC48D9">
        <w:rPr>
          <w:rFonts w:eastAsia="Times New Roman" w:cs="Times New Roman"/>
          <w:sz w:val="28"/>
          <w:szCs w:val="28"/>
          <w:lang w:val="ru-RU" w:eastAsia="ru-RU"/>
        </w:rPr>
        <w:t>на осуществление дорожной деятельности</w:t>
      </w:r>
      <w:r w:rsidR="00574C9B" w:rsidRPr="00DC48D9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C5189E" w:rsidRPr="00DC48D9">
        <w:rPr>
          <w:rFonts w:eastAsia="Times New Roman" w:cs="Times New Roman"/>
          <w:sz w:val="28"/>
          <w:szCs w:val="28"/>
          <w:lang w:val="ru-RU" w:eastAsia="ru-RU"/>
        </w:rPr>
        <w:t xml:space="preserve">в размере (- </w:t>
      </w:r>
      <w:r w:rsidR="00DC48D9" w:rsidRPr="00DC48D9">
        <w:rPr>
          <w:rFonts w:eastAsia="Times New Roman" w:cs="Times New Roman"/>
          <w:sz w:val="28"/>
          <w:szCs w:val="28"/>
          <w:lang w:val="ru-RU" w:eastAsia="ru-RU"/>
        </w:rPr>
        <w:t>58,1</w:t>
      </w:r>
      <w:r w:rsidR="00C5189E" w:rsidRPr="00DC48D9">
        <w:rPr>
          <w:rFonts w:eastAsia="Times New Roman" w:cs="Times New Roman"/>
          <w:sz w:val="28"/>
          <w:szCs w:val="28"/>
          <w:lang w:val="ru-RU" w:eastAsia="ru-RU"/>
        </w:rPr>
        <w:t>)</w:t>
      </w:r>
      <w:r w:rsidR="00574C9B" w:rsidRPr="00DC48D9">
        <w:rPr>
          <w:rFonts w:eastAsia="Times New Roman" w:cs="Times New Roman"/>
          <w:sz w:val="28"/>
          <w:szCs w:val="28"/>
          <w:lang w:val="ru-RU" w:eastAsia="ru-RU"/>
        </w:rPr>
        <w:t xml:space="preserve"> тыс. рублей;</w:t>
      </w:r>
    </w:p>
    <w:p w:rsidR="0026067F" w:rsidRPr="003F3A85" w:rsidRDefault="00574C9B" w:rsidP="00B174E5">
      <w:pPr>
        <w:pStyle w:val="Textbody"/>
        <w:spacing w:after="0" w:line="360" w:lineRule="auto"/>
        <w:jc w:val="both"/>
        <w:rPr>
          <w:color w:val="FF0000"/>
          <w:sz w:val="28"/>
          <w:szCs w:val="28"/>
          <w:lang w:val="ru-RU"/>
        </w:rPr>
      </w:pPr>
      <w:r w:rsidRPr="003F3A85">
        <w:rPr>
          <w:color w:val="FF0000"/>
          <w:sz w:val="28"/>
          <w:szCs w:val="28"/>
          <w:lang w:val="ru-RU"/>
        </w:rPr>
        <w:tab/>
      </w:r>
      <w:r w:rsidR="00EF3080">
        <w:rPr>
          <w:rFonts w:eastAsia="Times New Roman" w:cs="Times New Roman"/>
          <w:sz w:val="28"/>
          <w:szCs w:val="28"/>
          <w:lang w:val="ru-RU" w:eastAsia="ru-RU"/>
        </w:rPr>
        <w:t>-</w:t>
      </w:r>
      <w:r w:rsidRPr="00DC48D9">
        <w:rPr>
          <w:sz w:val="28"/>
          <w:szCs w:val="28"/>
          <w:lang w:val="ru-RU"/>
        </w:rPr>
        <w:t xml:space="preserve"> на </w:t>
      </w:r>
      <w:r w:rsidR="00DC48D9" w:rsidRPr="00DC48D9">
        <w:rPr>
          <w:sz w:val="28"/>
          <w:szCs w:val="28"/>
          <w:lang w:val="ru-RU"/>
        </w:rPr>
        <w:t>реализацию общественно значимых проектов по благоустройству сельских поселений</w:t>
      </w:r>
      <w:r w:rsidRPr="00DC48D9">
        <w:rPr>
          <w:sz w:val="28"/>
          <w:szCs w:val="28"/>
          <w:lang w:val="ru-RU"/>
        </w:rPr>
        <w:t xml:space="preserve"> </w:t>
      </w:r>
      <w:r w:rsidR="00C5189E" w:rsidRPr="00DC48D9">
        <w:rPr>
          <w:rFonts w:eastAsia="Times New Roman" w:cs="Times New Roman"/>
          <w:sz w:val="28"/>
          <w:szCs w:val="28"/>
          <w:lang w:val="ru-RU" w:eastAsia="ru-RU"/>
        </w:rPr>
        <w:t>в размере (</w:t>
      </w:r>
      <w:r w:rsidR="00DC48D9" w:rsidRPr="00DC48D9">
        <w:rPr>
          <w:rFonts w:eastAsia="Times New Roman" w:cs="Times New Roman"/>
          <w:sz w:val="28"/>
          <w:szCs w:val="28"/>
          <w:lang w:val="ru-RU" w:eastAsia="ru-RU"/>
        </w:rPr>
        <w:t>-</w:t>
      </w:r>
      <w:r w:rsidR="00C5189E" w:rsidRPr="00DC48D9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DC48D9" w:rsidRPr="00DC48D9">
        <w:rPr>
          <w:rFonts w:eastAsia="Times New Roman" w:cs="Times New Roman"/>
          <w:sz w:val="28"/>
          <w:szCs w:val="28"/>
          <w:lang w:val="ru-RU" w:eastAsia="ru-RU"/>
        </w:rPr>
        <w:t>1 334,0</w:t>
      </w:r>
      <w:r w:rsidR="00C5189E" w:rsidRPr="00DC48D9">
        <w:rPr>
          <w:rFonts w:eastAsia="Times New Roman" w:cs="Times New Roman"/>
          <w:sz w:val="28"/>
          <w:szCs w:val="28"/>
          <w:lang w:val="ru-RU" w:eastAsia="ru-RU"/>
        </w:rPr>
        <w:t>)</w:t>
      </w:r>
      <w:r w:rsidRPr="00DC48D9">
        <w:rPr>
          <w:sz w:val="28"/>
          <w:szCs w:val="28"/>
          <w:lang w:val="ru-RU"/>
        </w:rPr>
        <w:t xml:space="preserve"> т</w:t>
      </w:r>
      <w:r w:rsidR="00986713" w:rsidRPr="00DC48D9">
        <w:rPr>
          <w:sz w:val="28"/>
          <w:szCs w:val="28"/>
          <w:lang w:val="ru-RU"/>
        </w:rPr>
        <w:t>ыс. рублей</w:t>
      </w:r>
      <w:r w:rsidR="00DC48D9">
        <w:rPr>
          <w:sz w:val="28"/>
          <w:szCs w:val="28"/>
          <w:lang w:val="ru-RU"/>
        </w:rPr>
        <w:t>.</w:t>
      </w:r>
      <w:r w:rsidR="0026067F" w:rsidRPr="003F3A85">
        <w:rPr>
          <w:color w:val="FF0000"/>
          <w:sz w:val="28"/>
          <w:szCs w:val="28"/>
          <w:lang w:val="ru-RU"/>
        </w:rPr>
        <w:tab/>
      </w:r>
    </w:p>
    <w:p w:rsidR="00401509" w:rsidRPr="00E17B2A" w:rsidRDefault="00574C9B" w:rsidP="006A2340">
      <w:pPr>
        <w:pStyle w:val="Textbody"/>
        <w:spacing w:after="0" w:line="360" w:lineRule="auto"/>
        <w:jc w:val="both"/>
        <w:rPr>
          <w:sz w:val="18"/>
          <w:szCs w:val="18"/>
          <w:lang w:val="ru-RU"/>
        </w:rPr>
      </w:pPr>
      <w:r w:rsidRPr="003F3A85">
        <w:rPr>
          <w:color w:val="FF0000"/>
          <w:sz w:val="28"/>
          <w:szCs w:val="28"/>
          <w:lang w:val="ru-RU"/>
        </w:rPr>
        <w:tab/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>Изменение доходной части бюджета на 202</w:t>
      </w:r>
      <w:r w:rsidR="009C7A78" w:rsidRPr="00E17B2A">
        <w:rPr>
          <w:rFonts w:eastAsia="Times New Roman" w:cs="Times New Roman"/>
          <w:sz w:val="28"/>
          <w:szCs w:val="28"/>
          <w:lang w:val="ru-RU" w:eastAsia="ru-RU"/>
        </w:rPr>
        <w:t xml:space="preserve">1 </w:t>
      </w:r>
      <w:r w:rsidR="00E17B2A" w:rsidRPr="00E17B2A">
        <w:rPr>
          <w:rFonts w:eastAsia="Times New Roman" w:cs="Times New Roman"/>
          <w:sz w:val="28"/>
          <w:szCs w:val="28"/>
          <w:lang w:val="ru-RU" w:eastAsia="ru-RU"/>
        </w:rPr>
        <w:t xml:space="preserve">год </w:t>
      </w:r>
      <w:r w:rsidR="00207A09" w:rsidRPr="00E17B2A">
        <w:rPr>
          <w:rFonts w:eastAsia="Times New Roman" w:cs="Times New Roman"/>
          <w:sz w:val="28"/>
          <w:szCs w:val="28"/>
          <w:lang w:val="ru-RU" w:eastAsia="ru-RU"/>
        </w:rPr>
        <w:t xml:space="preserve">представлено в </w:t>
      </w:r>
      <w:r w:rsidR="00C90FFD">
        <w:rPr>
          <w:rFonts w:eastAsia="Times New Roman" w:cs="Times New Roman"/>
          <w:sz w:val="28"/>
          <w:szCs w:val="28"/>
          <w:lang w:val="ru-RU" w:eastAsia="ru-RU"/>
        </w:rPr>
        <w:t xml:space="preserve">                </w:t>
      </w:r>
      <w:r w:rsidR="00207A09" w:rsidRPr="00E17B2A">
        <w:rPr>
          <w:rFonts w:eastAsia="Times New Roman" w:cs="Times New Roman"/>
          <w:sz w:val="28"/>
          <w:szCs w:val="28"/>
          <w:lang w:val="ru-RU" w:eastAsia="ru-RU"/>
        </w:rPr>
        <w:t>таблице 3:</w:t>
      </w:r>
      <w:r w:rsidR="009C7A78" w:rsidRPr="00E17B2A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    </w:t>
      </w:r>
      <w:r w:rsidR="00E17B2A" w:rsidRPr="00E17B2A">
        <w:rPr>
          <w:rFonts w:eastAsia="Times New Roman" w:cs="Times New Roman"/>
          <w:sz w:val="28"/>
          <w:szCs w:val="28"/>
          <w:lang w:val="ru-RU" w:eastAsia="ru-RU"/>
        </w:rPr>
        <w:t xml:space="preserve">          </w:t>
      </w:r>
      <w:r w:rsidR="00C90FFD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</w:t>
      </w:r>
      <w:r w:rsidRPr="00E17B2A">
        <w:rPr>
          <w:sz w:val="18"/>
          <w:szCs w:val="18"/>
          <w:lang w:val="ru-RU"/>
        </w:rPr>
        <w:t>Таблица 3 (тыс. рублей</w:t>
      </w:r>
      <w:r w:rsidR="009C7A78" w:rsidRPr="00E17B2A">
        <w:rPr>
          <w:sz w:val="18"/>
          <w:szCs w:val="18"/>
          <w:lang w:val="ru-RU"/>
        </w:rPr>
        <w:t>)</w:t>
      </w:r>
    </w:p>
    <w:tbl>
      <w:tblPr>
        <w:tblW w:w="9759" w:type="dxa"/>
        <w:tblInd w:w="96" w:type="dxa"/>
        <w:tblLook w:val="04A0"/>
      </w:tblPr>
      <w:tblGrid>
        <w:gridCol w:w="8481"/>
        <w:gridCol w:w="1278"/>
      </w:tblGrid>
      <w:tr w:rsidR="00EF3080" w:rsidRPr="00EF3080" w:rsidTr="00DC48D9">
        <w:trPr>
          <w:trHeight w:val="306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D9" w:rsidRPr="00EF3080" w:rsidRDefault="00DC48D9" w:rsidP="002211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D9" w:rsidRPr="00EF3080" w:rsidRDefault="00DC48D9" w:rsidP="002211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2021 год</w:t>
            </w:r>
          </w:p>
        </w:tc>
      </w:tr>
      <w:tr w:rsidR="00EF3080" w:rsidRPr="00EF3080" w:rsidTr="00DC48D9">
        <w:trPr>
          <w:trHeight w:val="163"/>
        </w:trPr>
        <w:tc>
          <w:tcPr>
            <w:tcW w:w="8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D9" w:rsidRPr="00EF3080" w:rsidRDefault="00DC48D9" w:rsidP="002211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D9" w:rsidRPr="00EF3080" w:rsidRDefault="00DC48D9" w:rsidP="002211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 xml:space="preserve">2                                </w:t>
            </w:r>
          </w:p>
        </w:tc>
      </w:tr>
      <w:tr w:rsidR="00EF3080" w:rsidRPr="00EF3080" w:rsidTr="00DC48D9">
        <w:trPr>
          <w:trHeight w:val="306"/>
        </w:trPr>
        <w:tc>
          <w:tcPr>
            <w:tcW w:w="8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8D9" w:rsidRPr="00EF3080" w:rsidRDefault="00DC48D9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Налоговые и неналоговые доходы,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8D9" w:rsidRPr="00EF3080" w:rsidRDefault="00DC48D9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+ 1 698,0</w:t>
            </w:r>
          </w:p>
        </w:tc>
      </w:tr>
      <w:tr w:rsidR="00EF3080" w:rsidRPr="00EF3080" w:rsidTr="00DC48D9">
        <w:trPr>
          <w:trHeight w:val="306"/>
        </w:trPr>
        <w:tc>
          <w:tcPr>
            <w:tcW w:w="8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D9" w:rsidRPr="00EF3080" w:rsidRDefault="00DC48D9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D9" w:rsidRPr="00EF3080" w:rsidRDefault="00DC48D9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+ 1525,0</w:t>
            </w:r>
          </w:p>
        </w:tc>
      </w:tr>
      <w:tr w:rsidR="00EF3080" w:rsidRPr="00EF3080" w:rsidTr="00DC48D9">
        <w:trPr>
          <w:trHeight w:val="200"/>
        </w:trPr>
        <w:tc>
          <w:tcPr>
            <w:tcW w:w="8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D9" w:rsidRPr="00EF3080" w:rsidRDefault="00DC48D9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D9" w:rsidRPr="00EF3080" w:rsidRDefault="00DC48D9" w:rsidP="00EF30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+ </w:t>
            </w:r>
            <w:r w:rsidR="00EF3080"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103</w:t>
            </w: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,0</w:t>
            </w:r>
          </w:p>
        </w:tc>
      </w:tr>
      <w:tr w:rsidR="00EF3080" w:rsidRPr="00EF3080" w:rsidTr="00DC48D9">
        <w:trPr>
          <w:trHeight w:val="263"/>
        </w:trPr>
        <w:tc>
          <w:tcPr>
            <w:tcW w:w="8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D9" w:rsidRPr="00EF3080" w:rsidRDefault="00DC48D9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Штрафы, санкции, возмещение ущербы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D9" w:rsidRPr="00EF3080" w:rsidRDefault="00DC48D9" w:rsidP="00EF30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+ </w:t>
            </w:r>
            <w:r w:rsidR="00EF3080"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7</w:t>
            </w: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0,0</w:t>
            </w:r>
          </w:p>
        </w:tc>
      </w:tr>
      <w:tr w:rsidR="00EF3080" w:rsidRPr="00EF3080" w:rsidTr="00DC48D9">
        <w:trPr>
          <w:trHeight w:val="135"/>
        </w:trPr>
        <w:tc>
          <w:tcPr>
            <w:tcW w:w="8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8D9" w:rsidRPr="00EF3080" w:rsidRDefault="00DC48D9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Безвозмездные поступления, в т.ч.: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8D9" w:rsidRPr="00EF3080" w:rsidRDefault="00EF3080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+ 388,0</w:t>
            </w:r>
          </w:p>
        </w:tc>
      </w:tr>
      <w:tr w:rsidR="00EF3080" w:rsidRPr="00EF3080" w:rsidTr="00DC48D9">
        <w:trPr>
          <w:trHeight w:val="212"/>
        </w:trPr>
        <w:tc>
          <w:tcPr>
            <w:tcW w:w="8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D9" w:rsidRPr="00EF3080" w:rsidRDefault="00DC48D9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D9" w:rsidRPr="00EF3080" w:rsidRDefault="00EF3080" w:rsidP="00EF30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+ 1 780,1</w:t>
            </w:r>
          </w:p>
        </w:tc>
      </w:tr>
      <w:tr w:rsidR="00EF3080" w:rsidRPr="00EF3080" w:rsidTr="00DC48D9">
        <w:trPr>
          <w:trHeight w:val="273"/>
        </w:trPr>
        <w:tc>
          <w:tcPr>
            <w:tcW w:w="8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D9" w:rsidRPr="00EF3080" w:rsidRDefault="00DC48D9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D9" w:rsidRPr="00EF3080" w:rsidRDefault="00DC48D9" w:rsidP="00EF30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-   </w:t>
            </w:r>
            <w:r w:rsidR="00EF3080"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1 392,1</w:t>
            </w:r>
          </w:p>
        </w:tc>
      </w:tr>
      <w:tr w:rsidR="00EF3080" w:rsidRPr="00EF3080" w:rsidTr="00DC48D9">
        <w:trPr>
          <w:trHeight w:val="306"/>
        </w:trPr>
        <w:tc>
          <w:tcPr>
            <w:tcW w:w="8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8D9" w:rsidRPr="00EF3080" w:rsidRDefault="00DC48D9" w:rsidP="0022118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Доходы, 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8D9" w:rsidRPr="00EF3080" w:rsidRDefault="00EF3080" w:rsidP="002211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F308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+ 2 086,0</w:t>
            </w:r>
          </w:p>
        </w:tc>
      </w:tr>
    </w:tbl>
    <w:p w:rsidR="00B65B7F" w:rsidRDefault="00574C9B" w:rsidP="006A2340">
      <w:pPr>
        <w:pStyle w:val="Standard"/>
        <w:keepNext/>
        <w:spacing w:line="360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F3A85">
        <w:rPr>
          <w:rFonts w:cs="Times New Roman"/>
          <w:color w:val="FF0000"/>
          <w:sz w:val="28"/>
          <w:szCs w:val="28"/>
          <w:lang w:val="ru-RU"/>
        </w:rPr>
        <w:tab/>
      </w:r>
    </w:p>
    <w:p w:rsidR="00401509" w:rsidRPr="00E17B2A" w:rsidRDefault="00574C9B" w:rsidP="00B174E5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E17B2A">
        <w:rPr>
          <w:rFonts w:cs="Times New Roman"/>
          <w:b/>
          <w:bCs/>
          <w:sz w:val="28"/>
          <w:szCs w:val="28"/>
          <w:lang w:val="ru-RU"/>
        </w:rPr>
        <w:t>Изменение расходной части бюджета</w:t>
      </w:r>
    </w:p>
    <w:p w:rsidR="00401509" w:rsidRPr="001654F1" w:rsidRDefault="00574C9B" w:rsidP="00B174E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3F3A85">
        <w:rPr>
          <w:rFonts w:cs="Times New Roman"/>
          <w:color w:val="FF0000"/>
          <w:sz w:val="28"/>
          <w:szCs w:val="28"/>
          <w:lang w:val="ru-RU"/>
        </w:rPr>
        <w:tab/>
      </w:r>
      <w:r w:rsidRPr="001654F1">
        <w:rPr>
          <w:rFonts w:cs="Times New Roman"/>
          <w:sz w:val="28"/>
          <w:szCs w:val="28"/>
          <w:lang w:val="ru-RU"/>
        </w:rPr>
        <w:t>Расходная часть бюджета Железнодорожного муниципального образования в 202</w:t>
      </w:r>
      <w:r w:rsidR="00601E6E" w:rsidRPr="001654F1">
        <w:rPr>
          <w:rFonts w:cs="Times New Roman"/>
          <w:sz w:val="28"/>
          <w:szCs w:val="28"/>
          <w:lang w:val="ru-RU"/>
        </w:rPr>
        <w:t>1</w:t>
      </w:r>
      <w:r w:rsidRPr="001654F1">
        <w:rPr>
          <w:rFonts w:cs="Times New Roman"/>
          <w:sz w:val="28"/>
          <w:szCs w:val="28"/>
          <w:lang w:val="ru-RU"/>
        </w:rPr>
        <w:t xml:space="preserve"> году </w:t>
      </w:r>
      <w:r w:rsidR="00601E6E" w:rsidRPr="001654F1">
        <w:rPr>
          <w:rFonts w:cs="Times New Roman"/>
          <w:sz w:val="28"/>
          <w:szCs w:val="28"/>
          <w:lang w:val="ru-RU"/>
        </w:rPr>
        <w:t>уменьшается</w:t>
      </w:r>
      <w:r w:rsidRPr="001654F1">
        <w:rPr>
          <w:rFonts w:cs="Times New Roman"/>
          <w:sz w:val="28"/>
          <w:szCs w:val="28"/>
          <w:lang w:val="ru-RU"/>
        </w:rPr>
        <w:t xml:space="preserve"> на </w:t>
      </w:r>
      <w:r w:rsidR="001654F1" w:rsidRPr="001654F1">
        <w:rPr>
          <w:rFonts w:cs="Times New Roman"/>
          <w:sz w:val="28"/>
          <w:szCs w:val="28"/>
          <w:lang w:val="ru-RU"/>
        </w:rPr>
        <w:t>183,1</w:t>
      </w:r>
      <w:r w:rsidRPr="001654F1">
        <w:rPr>
          <w:rFonts w:cs="Times New Roman"/>
          <w:sz w:val="28"/>
          <w:szCs w:val="28"/>
          <w:lang w:val="ru-RU"/>
        </w:rPr>
        <w:t xml:space="preserve"> тыс. рублей и </w:t>
      </w:r>
      <w:r w:rsidR="00601E6E" w:rsidRPr="001654F1">
        <w:rPr>
          <w:rFonts w:cs="Times New Roman"/>
          <w:sz w:val="28"/>
          <w:szCs w:val="28"/>
          <w:lang w:val="ru-RU"/>
        </w:rPr>
        <w:t>составит</w:t>
      </w:r>
      <w:r w:rsidRPr="001654F1">
        <w:rPr>
          <w:rFonts w:cs="Times New Roman"/>
          <w:sz w:val="28"/>
          <w:szCs w:val="28"/>
          <w:lang w:val="ru-RU"/>
        </w:rPr>
        <w:t xml:space="preserve"> </w:t>
      </w:r>
      <w:r w:rsidR="001654F1" w:rsidRPr="001654F1">
        <w:rPr>
          <w:rFonts w:cs="Times New Roman"/>
          <w:sz w:val="28"/>
          <w:szCs w:val="28"/>
          <w:lang w:val="ru-RU"/>
        </w:rPr>
        <w:t>130 275,4</w:t>
      </w:r>
      <w:r w:rsidRPr="001654F1">
        <w:rPr>
          <w:rFonts w:cs="Times New Roman"/>
          <w:sz w:val="28"/>
          <w:szCs w:val="28"/>
          <w:lang w:val="ru-RU"/>
        </w:rPr>
        <w:t xml:space="preserve"> тыс. рублей.</w:t>
      </w:r>
    </w:p>
    <w:p w:rsidR="00401509" w:rsidRPr="001654F1" w:rsidRDefault="00574C9B" w:rsidP="00B174E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654F1">
        <w:rPr>
          <w:rFonts w:cs="Times New Roman"/>
          <w:sz w:val="28"/>
          <w:szCs w:val="28"/>
          <w:lang w:val="ru-RU"/>
        </w:rPr>
        <w:lastRenderedPageBreak/>
        <w:t>На увеличение расходной части бюджета повлияло уточнение объемов собственных доходов и областных целевых средств, а также необходимость увеличения расходов, носящих первоочередной характер, в том числе увеличение размера софинансирования к средствам областной субсидии.</w:t>
      </w:r>
    </w:p>
    <w:p w:rsidR="0096719A" w:rsidRPr="001654F1" w:rsidRDefault="00574C9B" w:rsidP="009927B3">
      <w:pPr>
        <w:pStyle w:val="Standard"/>
        <w:autoSpaceDE w:val="0"/>
        <w:spacing w:line="360" w:lineRule="auto"/>
        <w:ind w:firstLine="709"/>
        <w:jc w:val="both"/>
        <w:rPr>
          <w:lang w:val="ru-RU"/>
        </w:rPr>
      </w:pPr>
      <w:r w:rsidRPr="001654F1">
        <w:rPr>
          <w:rFonts w:cs="Times New Roman"/>
          <w:sz w:val="28"/>
          <w:szCs w:val="28"/>
          <w:lang w:val="ru-RU"/>
        </w:rPr>
        <w:t>Информация об изменениях бюджетных ассигнований на реализацию муниципальных программ и непрограммных мероприятий</w:t>
      </w:r>
      <w:r w:rsidR="009927B3" w:rsidRPr="001654F1">
        <w:rPr>
          <w:rFonts w:cs="Times New Roman"/>
          <w:sz w:val="28"/>
          <w:szCs w:val="28"/>
          <w:lang w:val="ru-RU"/>
        </w:rPr>
        <w:t xml:space="preserve"> Железнодорожного муниципального образования </w:t>
      </w:r>
      <w:r w:rsidRPr="001654F1">
        <w:rPr>
          <w:rFonts w:cs="Times New Roman"/>
          <w:sz w:val="28"/>
          <w:szCs w:val="28"/>
          <w:lang w:val="ru-RU"/>
        </w:rPr>
        <w:t>представлена в таблице 4</w:t>
      </w:r>
      <w:r w:rsidR="00256132" w:rsidRPr="001654F1">
        <w:rPr>
          <w:rFonts w:cs="Times New Roman"/>
          <w:sz w:val="28"/>
          <w:szCs w:val="28"/>
          <w:lang w:val="ru-RU"/>
        </w:rPr>
        <w:t>:</w:t>
      </w:r>
      <w:r w:rsidR="009927B3" w:rsidRPr="001654F1">
        <w:rPr>
          <w:rFonts w:cs="Times New Roman"/>
          <w:sz w:val="28"/>
          <w:szCs w:val="28"/>
          <w:lang w:val="ru-RU"/>
        </w:rPr>
        <w:t xml:space="preserve">   </w:t>
      </w:r>
      <w:r w:rsidR="009927B3" w:rsidRPr="001654F1">
        <w:rPr>
          <w:lang w:val="ru-RU"/>
        </w:rPr>
        <w:t xml:space="preserve">              </w:t>
      </w:r>
      <w:r w:rsidRPr="001654F1">
        <w:rPr>
          <w:rFonts w:cs="Times New Roman"/>
          <w:sz w:val="18"/>
          <w:szCs w:val="18"/>
          <w:lang w:val="ru-RU"/>
        </w:rPr>
        <w:t>Таблица 4 (тыс. рублей)</w:t>
      </w:r>
    </w:p>
    <w:tbl>
      <w:tblPr>
        <w:tblW w:w="96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1"/>
        <w:gridCol w:w="1292"/>
        <w:gridCol w:w="1660"/>
      </w:tblGrid>
      <w:tr w:rsidR="001654F1" w:rsidRPr="003F3A85" w:rsidTr="001654F1">
        <w:trPr>
          <w:trHeight w:val="146"/>
          <w:tblHeader/>
        </w:trPr>
        <w:tc>
          <w:tcPr>
            <w:tcW w:w="6661" w:type="dxa"/>
            <w:vMerge w:val="restart"/>
            <w:vAlign w:val="center"/>
            <w:hideMark/>
          </w:tcPr>
          <w:p w:rsidR="001654F1" w:rsidRPr="001654F1" w:rsidRDefault="001654F1" w:rsidP="00AC4B04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1654F1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Наименование муниципальной программы</w:t>
            </w:r>
          </w:p>
        </w:tc>
        <w:tc>
          <w:tcPr>
            <w:tcW w:w="2952" w:type="dxa"/>
            <w:gridSpan w:val="2"/>
            <w:vAlign w:val="center"/>
          </w:tcPr>
          <w:p w:rsidR="001654F1" w:rsidRPr="001654F1" w:rsidRDefault="001654F1" w:rsidP="0096719A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1654F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2021 </w:t>
            </w:r>
            <w:r w:rsidRPr="001654F1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год</w:t>
            </w:r>
          </w:p>
        </w:tc>
      </w:tr>
      <w:tr w:rsidR="001654F1" w:rsidRPr="003F3A85" w:rsidTr="001654F1">
        <w:trPr>
          <w:trHeight w:val="320"/>
          <w:tblHeader/>
        </w:trPr>
        <w:tc>
          <w:tcPr>
            <w:tcW w:w="6661" w:type="dxa"/>
            <w:vMerge/>
            <w:vAlign w:val="center"/>
            <w:hideMark/>
          </w:tcPr>
          <w:p w:rsidR="001654F1" w:rsidRPr="001654F1" w:rsidRDefault="001654F1" w:rsidP="00AC4B04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1654F1" w:rsidRPr="001654F1" w:rsidRDefault="001654F1" w:rsidP="00AC4B04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b/>
                <w:sz w:val="18"/>
                <w:szCs w:val="18"/>
                <w:lang w:val="ru-RU"/>
              </w:rPr>
              <w:t>Проект Решения Думы</w:t>
            </w:r>
          </w:p>
        </w:tc>
        <w:tc>
          <w:tcPr>
            <w:tcW w:w="1659" w:type="dxa"/>
          </w:tcPr>
          <w:p w:rsidR="001654F1" w:rsidRPr="001654F1" w:rsidRDefault="001654F1" w:rsidP="00114BC6">
            <w:pPr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b/>
                <w:sz w:val="18"/>
                <w:szCs w:val="18"/>
                <w:lang w:val="ru-RU"/>
              </w:rPr>
              <w:t xml:space="preserve">Отклонение от Решения Думы от 26.10.2021 </w:t>
            </w:r>
          </w:p>
          <w:p w:rsidR="001654F1" w:rsidRPr="001654F1" w:rsidRDefault="001654F1" w:rsidP="001654F1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b/>
                <w:sz w:val="18"/>
                <w:szCs w:val="18"/>
                <w:lang w:val="ru-RU"/>
              </w:rPr>
              <w:t xml:space="preserve">№ 2/1 </w:t>
            </w:r>
          </w:p>
        </w:tc>
      </w:tr>
      <w:tr w:rsidR="001654F1" w:rsidRPr="003F3A85" w:rsidTr="001654F1">
        <w:trPr>
          <w:trHeight w:val="176"/>
          <w:tblHeader/>
        </w:trPr>
        <w:tc>
          <w:tcPr>
            <w:tcW w:w="6661" w:type="dxa"/>
            <w:vAlign w:val="center"/>
            <w:hideMark/>
          </w:tcPr>
          <w:p w:rsidR="001654F1" w:rsidRPr="001654F1" w:rsidRDefault="001654F1" w:rsidP="008B5F87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1654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92" w:type="dxa"/>
            <w:vAlign w:val="center"/>
          </w:tcPr>
          <w:p w:rsidR="001654F1" w:rsidRPr="001654F1" w:rsidRDefault="001654F1" w:rsidP="008B5F87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1654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659" w:type="dxa"/>
            <w:vAlign w:val="center"/>
          </w:tcPr>
          <w:p w:rsidR="001654F1" w:rsidRPr="001654F1" w:rsidRDefault="001654F1" w:rsidP="008B5F87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1654F1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</w:tr>
      <w:tr w:rsidR="001654F1" w:rsidRPr="003F3A85" w:rsidTr="001654F1">
        <w:trPr>
          <w:trHeight w:val="56"/>
        </w:trPr>
        <w:tc>
          <w:tcPr>
            <w:tcW w:w="6661" w:type="dxa"/>
            <w:shd w:val="clear" w:color="auto" w:fill="FFFFFF"/>
            <w:hideMark/>
          </w:tcPr>
          <w:p w:rsidR="001654F1" w:rsidRPr="001654F1" w:rsidRDefault="001654F1" w:rsidP="0096719A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sz w:val="18"/>
                <w:szCs w:val="18"/>
                <w:lang w:val="ru-RU"/>
              </w:rPr>
              <w:t xml:space="preserve"> «Развитие культуры» на 2019-2023 годы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cs="Times New Roman"/>
                <w:sz w:val="18"/>
                <w:szCs w:val="18"/>
              </w:rPr>
            </w:pPr>
            <w:r w:rsidRPr="001654F1">
              <w:rPr>
                <w:rFonts w:cs="Times New Roman"/>
                <w:sz w:val="18"/>
                <w:szCs w:val="18"/>
                <w:lang w:val="ru-RU"/>
              </w:rPr>
              <w:t>7 700</w:t>
            </w:r>
            <w:r w:rsidRPr="001654F1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cs="Times New Roman"/>
                <w:sz w:val="18"/>
                <w:szCs w:val="18"/>
              </w:rPr>
            </w:pPr>
            <w:r w:rsidRPr="001654F1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1654F1" w:rsidRPr="003F3A85" w:rsidTr="001654F1">
        <w:trPr>
          <w:trHeight w:val="320"/>
        </w:trPr>
        <w:tc>
          <w:tcPr>
            <w:tcW w:w="6661" w:type="dxa"/>
            <w:shd w:val="clear" w:color="auto" w:fill="FFFFFF"/>
            <w:hideMark/>
          </w:tcPr>
          <w:p w:rsidR="001654F1" w:rsidRPr="001654F1" w:rsidRDefault="001654F1" w:rsidP="0096719A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sz w:val="18"/>
                <w:szCs w:val="18"/>
                <w:lang w:val="ru-RU"/>
              </w:rPr>
              <w:t xml:space="preserve"> «Совершенствование механизмов управления экономическим развитием» на 2019-2023 годы 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cs="Times New Roman"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sz w:val="18"/>
                <w:szCs w:val="18"/>
                <w:lang w:val="ru-RU"/>
              </w:rPr>
              <w:t>24 224,7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cs="Times New Roman"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sz w:val="18"/>
                <w:szCs w:val="18"/>
              </w:rPr>
              <w:t>+</w:t>
            </w:r>
            <w:r w:rsidRPr="001654F1">
              <w:rPr>
                <w:rFonts w:cs="Times New Roman"/>
                <w:sz w:val="18"/>
                <w:szCs w:val="18"/>
                <w:lang w:val="ru-RU"/>
              </w:rPr>
              <w:t>850,0</w:t>
            </w:r>
          </w:p>
        </w:tc>
      </w:tr>
      <w:tr w:rsidR="001654F1" w:rsidRPr="003F3A85" w:rsidTr="001654F1">
        <w:trPr>
          <w:trHeight w:val="320"/>
        </w:trPr>
        <w:tc>
          <w:tcPr>
            <w:tcW w:w="6661" w:type="dxa"/>
            <w:shd w:val="clear" w:color="auto" w:fill="FFFFFF"/>
            <w:hideMark/>
          </w:tcPr>
          <w:p w:rsidR="001654F1" w:rsidRPr="001654F1" w:rsidRDefault="001654F1" w:rsidP="0096719A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sz w:val="18"/>
                <w:szCs w:val="18"/>
                <w:lang w:val="ru-RU"/>
              </w:rPr>
              <w:t xml:space="preserve"> «Развитие жилищно-коммунального хозяйства и повышение </w:t>
            </w:r>
            <w:proofErr w:type="spellStart"/>
            <w:r w:rsidRPr="001654F1">
              <w:rPr>
                <w:rFonts w:cs="Times New Roman"/>
                <w:sz w:val="18"/>
                <w:szCs w:val="18"/>
                <w:lang w:val="ru-RU"/>
              </w:rPr>
              <w:t>энергоэффективности</w:t>
            </w:r>
            <w:proofErr w:type="spellEnd"/>
            <w:r w:rsidRPr="001654F1">
              <w:rPr>
                <w:rFonts w:cs="Times New Roman"/>
                <w:sz w:val="18"/>
                <w:szCs w:val="18"/>
                <w:lang w:val="ru-RU"/>
              </w:rPr>
              <w:t>» на 2019-2024 годы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cs="Times New Roman"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sz w:val="18"/>
                <w:szCs w:val="18"/>
              </w:rPr>
              <w:t>11 </w:t>
            </w:r>
            <w:r w:rsidRPr="001654F1">
              <w:rPr>
                <w:rFonts w:cs="Times New Roman"/>
                <w:sz w:val="18"/>
                <w:szCs w:val="18"/>
                <w:lang w:val="ru-RU"/>
              </w:rPr>
              <w:t>470,2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cs="Times New Roman"/>
                <w:sz w:val="18"/>
                <w:szCs w:val="18"/>
              </w:rPr>
            </w:pPr>
            <w:r w:rsidRPr="001654F1">
              <w:rPr>
                <w:rFonts w:cs="Times New Roman"/>
                <w:sz w:val="18"/>
                <w:szCs w:val="18"/>
              </w:rPr>
              <w:t>+</w:t>
            </w:r>
            <w:r w:rsidRPr="001654F1">
              <w:rPr>
                <w:rFonts w:cs="Times New Roman"/>
                <w:sz w:val="18"/>
                <w:szCs w:val="18"/>
                <w:lang w:val="ru-RU"/>
              </w:rPr>
              <w:t>250</w:t>
            </w:r>
            <w:r w:rsidRPr="001654F1">
              <w:rPr>
                <w:rFonts w:cs="Times New Roman"/>
                <w:sz w:val="18"/>
                <w:szCs w:val="18"/>
              </w:rPr>
              <w:t>,0</w:t>
            </w:r>
          </w:p>
        </w:tc>
      </w:tr>
      <w:tr w:rsidR="001654F1" w:rsidRPr="003F3A85" w:rsidTr="001654F1">
        <w:trPr>
          <w:trHeight w:val="415"/>
        </w:trPr>
        <w:tc>
          <w:tcPr>
            <w:tcW w:w="6661" w:type="dxa"/>
            <w:shd w:val="clear" w:color="auto" w:fill="FFFFFF"/>
            <w:hideMark/>
          </w:tcPr>
          <w:p w:rsidR="001654F1" w:rsidRPr="001654F1" w:rsidRDefault="001654F1" w:rsidP="0096719A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sz w:val="18"/>
                <w:szCs w:val="18"/>
                <w:lang w:val="ru-RU"/>
              </w:rPr>
              <w:t xml:space="preserve"> «Развитие и управление имущественным комплексом и земельными ресурсами в Железнодорожном муниципальном образовании» на 2019-2023 годы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cs="Times New Roman"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sz w:val="18"/>
                <w:szCs w:val="18"/>
                <w:lang w:val="ru-RU"/>
              </w:rPr>
              <w:t>9 070,5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1654F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+</w:t>
            </w:r>
            <w:r w:rsidRPr="001654F1"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  <w:t>33</w:t>
            </w:r>
            <w:r w:rsidRPr="001654F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654F1" w:rsidRPr="003F3A85" w:rsidTr="001654F1">
        <w:trPr>
          <w:trHeight w:val="432"/>
        </w:trPr>
        <w:tc>
          <w:tcPr>
            <w:tcW w:w="6661" w:type="dxa"/>
            <w:shd w:val="clear" w:color="auto" w:fill="FFFFFF"/>
            <w:hideMark/>
          </w:tcPr>
          <w:p w:rsidR="001654F1" w:rsidRPr="001654F1" w:rsidRDefault="001654F1" w:rsidP="0096719A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sz w:val="18"/>
                <w:szCs w:val="18"/>
                <w:lang w:val="ru-RU"/>
              </w:rPr>
              <w:t xml:space="preserve"> «Комплексного развития транспортной инфраструктуры Железнодорожного муниципального образования» на период 2017-2021 годы с перспективой до 2031 года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cs="Times New Roman"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sz w:val="18"/>
                <w:szCs w:val="18"/>
                <w:lang w:val="ru-RU"/>
              </w:rPr>
              <w:t>19 333,2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654F1" w:rsidRPr="001654F1" w:rsidRDefault="005872B4" w:rsidP="002A2805">
            <w:pPr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  <w:t xml:space="preserve">+ </w:t>
            </w:r>
            <w:r w:rsidR="001654F1" w:rsidRPr="001654F1"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  <w:t>80</w:t>
            </w:r>
            <w:r w:rsidR="001654F1" w:rsidRPr="001654F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654F1" w:rsidRPr="003F3A85" w:rsidTr="001654F1">
        <w:trPr>
          <w:trHeight w:val="432"/>
        </w:trPr>
        <w:tc>
          <w:tcPr>
            <w:tcW w:w="6661" w:type="dxa"/>
            <w:shd w:val="clear" w:color="auto" w:fill="FFFFFF"/>
            <w:hideMark/>
          </w:tcPr>
          <w:p w:rsidR="001654F1" w:rsidRPr="001654F1" w:rsidRDefault="001654F1" w:rsidP="0096719A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sz w:val="18"/>
                <w:szCs w:val="18"/>
                <w:lang w:val="ru-RU"/>
              </w:rPr>
              <w:t xml:space="preserve"> «Комплексное развитие систем коммунальной инфраструктуры Железнодорожного муниципального образования» на 2014-2024 годы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cs="Times New Roman"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sz w:val="18"/>
                <w:szCs w:val="18"/>
                <w:lang w:val="ru-RU"/>
              </w:rPr>
              <w:t>1 737,5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654F1" w:rsidRPr="001654F1" w:rsidRDefault="005872B4" w:rsidP="002A2805">
            <w:pPr>
              <w:jc w:val="right"/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  <w:t>-</w:t>
            </w:r>
            <w:r w:rsidR="001654F1" w:rsidRPr="001654F1"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  <w:t xml:space="preserve"> 1 531,1</w:t>
            </w:r>
          </w:p>
        </w:tc>
      </w:tr>
      <w:tr w:rsidR="001654F1" w:rsidRPr="003F3A85" w:rsidTr="001654F1">
        <w:trPr>
          <w:trHeight w:val="243"/>
        </w:trPr>
        <w:tc>
          <w:tcPr>
            <w:tcW w:w="6661" w:type="dxa"/>
            <w:shd w:val="clear" w:color="auto" w:fill="FFFFFF"/>
            <w:hideMark/>
          </w:tcPr>
          <w:p w:rsidR="001654F1" w:rsidRPr="001654F1" w:rsidRDefault="001654F1" w:rsidP="0096719A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sz w:val="18"/>
                <w:szCs w:val="18"/>
                <w:lang w:val="ru-RU"/>
              </w:rPr>
              <w:t xml:space="preserve"> «Переселение граждан из не предназначенных для проживания строений, созданных в период промышленного освоения Сибири и Дальнего Востока, на территории Железнодорожного муниципального образовании» на 2020-2022 годы 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cs="Times New Roman"/>
                <w:sz w:val="18"/>
                <w:szCs w:val="18"/>
              </w:rPr>
            </w:pPr>
            <w:r w:rsidRPr="001654F1">
              <w:rPr>
                <w:rFonts w:cs="Times New Roman"/>
                <w:sz w:val="18"/>
                <w:szCs w:val="18"/>
              </w:rPr>
              <w:t>47 788,0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</w:pPr>
            <w:r w:rsidRPr="001654F1"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  <w:t>0,0</w:t>
            </w:r>
          </w:p>
        </w:tc>
      </w:tr>
      <w:tr w:rsidR="001654F1" w:rsidRPr="003F3A85" w:rsidTr="001654F1">
        <w:trPr>
          <w:trHeight w:val="243"/>
        </w:trPr>
        <w:tc>
          <w:tcPr>
            <w:tcW w:w="6661" w:type="dxa"/>
            <w:shd w:val="clear" w:color="auto" w:fill="FFFFFF"/>
            <w:hideMark/>
          </w:tcPr>
          <w:p w:rsidR="001654F1" w:rsidRPr="001654F1" w:rsidRDefault="001654F1" w:rsidP="0096719A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sz w:val="18"/>
                <w:szCs w:val="18"/>
                <w:lang w:val="ru-RU"/>
              </w:rPr>
              <w:t xml:space="preserve"> «Обеспечение комплексных мер противодействия чрезвычайным ситуациям природного и техногенного характера» на 2019-2023 годы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cs="Times New Roman"/>
                <w:sz w:val="18"/>
                <w:szCs w:val="18"/>
              </w:rPr>
            </w:pPr>
            <w:r w:rsidRPr="001654F1">
              <w:rPr>
                <w:rFonts w:cs="Times New Roman"/>
                <w:sz w:val="18"/>
                <w:szCs w:val="18"/>
              </w:rPr>
              <w:t>3 </w:t>
            </w:r>
            <w:r w:rsidRPr="001654F1">
              <w:rPr>
                <w:rFonts w:cs="Times New Roman"/>
                <w:sz w:val="18"/>
                <w:szCs w:val="18"/>
                <w:lang w:val="ru-RU"/>
              </w:rPr>
              <w:t>525</w:t>
            </w:r>
            <w:r w:rsidRPr="001654F1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</w:pPr>
            <w:r w:rsidRPr="001654F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+ </w:t>
            </w:r>
            <w:r w:rsidRPr="001654F1">
              <w:rPr>
                <w:rFonts w:eastAsia="Times New Roman" w:cs="Times New Roman"/>
                <w:bCs/>
                <w:sz w:val="18"/>
                <w:szCs w:val="18"/>
                <w:lang w:val="ru-RU" w:eastAsia="ru-RU"/>
              </w:rPr>
              <w:t>315,0</w:t>
            </w:r>
          </w:p>
        </w:tc>
      </w:tr>
      <w:tr w:rsidR="001654F1" w:rsidRPr="003F3A85" w:rsidTr="001654F1">
        <w:trPr>
          <w:trHeight w:val="546"/>
        </w:trPr>
        <w:tc>
          <w:tcPr>
            <w:tcW w:w="6661" w:type="dxa"/>
            <w:shd w:val="clear" w:color="auto" w:fill="FFFFFF"/>
            <w:hideMark/>
          </w:tcPr>
          <w:p w:rsidR="001654F1" w:rsidRPr="001654F1" w:rsidRDefault="001654F1" w:rsidP="0096719A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1654F1">
              <w:rPr>
                <w:rFonts w:cs="Times New Roman"/>
                <w:sz w:val="18"/>
                <w:szCs w:val="18"/>
                <w:lang w:val="ru-RU"/>
              </w:rPr>
              <w:t xml:space="preserve"> «Формирование современной городской среды Железнодорожного муниципального образования» на 2018-2024 годы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cs="Times New Roman"/>
                <w:sz w:val="18"/>
                <w:szCs w:val="18"/>
              </w:rPr>
            </w:pPr>
            <w:r w:rsidRPr="001654F1">
              <w:rPr>
                <w:rFonts w:cs="Times New Roman"/>
                <w:sz w:val="18"/>
                <w:szCs w:val="18"/>
              </w:rPr>
              <w:t>3 486,9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654F1" w:rsidRPr="001654F1" w:rsidRDefault="001654F1" w:rsidP="002A2805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654F1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654F1" w:rsidRPr="003F3A85" w:rsidTr="000E7A3A">
        <w:trPr>
          <w:trHeight w:val="275"/>
        </w:trPr>
        <w:tc>
          <w:tcPr>
            <w:tcW w:w="6661" w:type="dxa"/>
            <w:shd w:val="clear" w:color="auto" w:fill="FFFFFF"/>
            <w:vAlign w:val="center"/>
            <w:hideMark/>
          </w:tcPr>
          <w:p w:rsidR="001654F1" w:rsidRPr="000E7A3A" w:rsidRDefault="001654F1" w:rsidP="00AC4B04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E7A3A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Итого по программам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654F1" w:rsidRPr="000E7A3A" w:rsidRDefault="000E7A3A" w:rsidP="002A2805">
            <w:pPr>
              <w:jc w:val="right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E7A3A">
              <w:rPr>
                <w:rFonts w:cs="Times New Roman"/>
                <w:b/>
                <w:sz w:val="18"/>
                <w:szCs w:val="18"/>
                <w:lang w:val="ru-RU"/>
              </w:rPr>
              <w:t>128 336,0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654F1" w:rsidRPr="000E7A3A" w:rsidRDefault="000E7A3A" w:rsidP="002A2805">
            <w:pPr>
              <w:jc w:val="right"/>
              <w:rPr>
                <w:rFonts w:eastAsia="Times New Roman" w:cs="Times New Roman"/>
                <w:b/>
                <w:sz w:val="18"/>
                <w:szCs w:val="18"/>
                <w:lang w:val="ru-RU" w:eastAsia="ru-RU"/>
              </w:rPr>
            </w:pPr>
            <w:r w:rsidRPr="000E7A3A">
              <w:rPr>
                <w:rFonts w:eastAsia="Times New Roman" w:cs="Times New Roman"/>
                <w:b/>
                <w:sz w:val="18"/>
                <w:szCs w:val="18"/>
                <w:lang w:val="ru-RU" w:eastAsia="ru-RU"/>
              </w:rPr>
              <w:t>+ 1 013,9</w:t>
            </w:r>
          </w:p>
        </w:tc>
      </w:tr>
      <w:tr w:rsidR="001654F1" w:rsidRPr="003F3A85" w:rsidTr="001654F1">
        <w:trPr>
          <w:trHeight w:val="99"/>
        </w:trPr>
        <w:tc>
          <w:tcPr>
            <w:tcW w:w="6661" w:type="dxa"/>
            <w:shd w:val="clear" w:color="auto" w:fill="FFFFFF"/>
            <w:vAlign w:val="center"/>
            <w:hideMark/>
          </w:tcPr>
          <w:p w:rsidR="001654F1" w:rsidRPr="000E7A3A" w:rsidRDefault="001654F1" w:rsidP="0096719A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E7A3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Непрограммные </w:t>
            </w:r>
            <w:r w:rsidRPr="000E7A3A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654F1" w:rsidRPr="000E7A3A" w:rsidRDefault="000E7A3A" w:rsidP="002A2805">
            <w:pPr>
              <w:jc w:val="right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E7A3A">
              <w:rPr>
                <w:rFonts w:cs="Times New Roman"/>
                <w:b/>
                <w:sz w:val="18"/>
                <w:szCs w:val="18"/>
                <w:lang w:val="ru-RU"/>
              </w:rPr>
              <w:t>1 939,4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654F1" w:rsidRPr="000E7A3A" w:rsidRDefault="005872B4" w:rsidP="002A2805">
            <w:pPr>
              <w:pStyle w:val="a7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ru-RU"/>
              </w:rPr>
              <w:t>-</w:t>
            </w:r>
            <w:r w:rsidR="000E7A3A" w:rsidRPr="000E7A3A">
              <w:rPr>
                <w:rFonts w:eastAsia="Times New Roman" w:cs="Times New Roman"/>
                <w:b/>
                <w:sz w:val="18"/>
                <w:szCs w:val="18"/>
                <w:lang w:val="ru-RU" w:eastAsia="ru-RU"/>
              </w:rPr>
              <w:t>1 197,0</w:t>
            </w:r>
          </w:p>
        </w:tc>
      </w:tr>
      <w:tr w:rsidR="001654F1" w:rsidRPr="003F3A85" w:rsidTr="001654F1">
        <w:trPr>
          <w:trHeight w:val="155"/>
        </w:trPr>
        <w:tc>
          <w:tcPr>
            <w:tcW w:w="6661" w:type="dxa"/>
            <w:shd w:val="clear" w:color="auto" w:fill="FFFFFF"/>
            <w:vAlign w:val="center"/>
            <w:hideMark/>
          </w:tcPr>
          <w:p w:rsidR="001654F1" w:rsidRPr="000E7A3A" w:rsidRDefault="001654F1" w:rsidP="00AC4B04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E7A3A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Условно-утвержденные расходы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654F1" w:rsidRPr="000E7A3A" w:rsidRDefault="001654F1" w:rsidP="002A2805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0E7A3A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654F1" w:rsidRPr="000E7A3A" w:rsidRDefault="001654F1" w:rsidP="002A2805">
            <w:pPr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E7A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1654F1" w:rsidRPr="003F3A85" w:rsidTr="001654F1">
        <w:trPr>
          <w:trHeight w:val="320"/>
        </w:trPr>
        <w:tc>
          <w:tcPr>
            <w:tcW w:w="6661" w:type="dxa"/>
            <w:shd w:val="clear" w:color="auto" w:fill="FFFFFF"/>
            <w:vAlign w:val="center"/>
            <w:hideMark/>
          </w:tcPr>
          <w:p w:rsidR="001654F1" w:rsidRPr="000E7A3A" w:rsidRDefault="001654F1" w:rsidP="00AC4B04">
            <w:pPr>
              <w:spacing w:line="228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E7A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654F1" w:rsidRPr="000E7A3A" w:rsidRDefault="000E7A3A" w:rsidP="002A2805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E7A3A">
              <w:rPr>
                <w:rFonts w:cs="Times New Roman"/>
                <w:b/>
                <w:sz w:val="18"/>
                <w:szCs w:val="18"/>
                <w:lang w:val="ru-RU"/>
              </w:rPr>
              <w:t>130 275,4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1654F1" w:rsidRPr="000E7A3A" w:rsidRDefault="001654F1" w:rsidP="002A2805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E7A3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r w:rsidR="000E7A3A" w:rsidRPr="000E7A3A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183,1</w:t>
            </w:r>
          </w:p>
        </w:tc>
      </w:tr>
    </w:tbl>
    <w:p w:rsidR="00401509" w:rsidRPr="003F3A85" w:rsidRDefault="00401509" w:rsidP="009C7A78">
      <w:pPr>
        <w:pStyle w:val="Standard"/>
        <w:autoSpaceDE w:val="0"/>
        <w:spacing w:line="360" w:lineRule="auto"/>
        <w:rPr>
          <w:rFonts w:cs="Times New Roman"/>
          <w:color w:val="FF0000"/>
          <w:lang w:val="ru-RU"/>
        </w:rPr>
      </w:pPr>
    </w:p>
    <w:p w:rsidR="00401509" w:rsidRPr="000E7A3A" w:rsidRDefault="00574C9B" w:rsidP="000F23C6">
      <w:pPr>
        <w:pStyle w:val="Standard"/>
        <w:tabs>
          <w:tab w:val="left" w:pos="7743"/>
        </w:tabs>
        <w:spacing w:line="360" w:lineRule="auto"/>
        <w:ind w:left="1080" w:hanging="360"/>
        <w:jc w:val="center"/>
        <w:rPr>
          <w:sz w:val="28"/>
          <w:szCs w:val="28"/>
          <w:lang w:val="ru-RU"/>
        </w:rPr>
      </w:pPr>
      <w:r w:rsidRPr="00E17B2A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Дефицит бюджета муниципального образования и источники его </w:t>
      </w:r>
      <w:r w:rsidRPr="000E7A3A">
        <w:rPr>
          <w:rFonts w:eastAsia="Times New Roman" w:cs="Times New Roman"/>
          <w:b/>
          <w:bCs/>
          <w:sz w:val="28"/>
          <w:szCs w:val="28"/>
          <w:lang w:val="ru-RU" w:eastAsia="ru-RU"/>
        </w:rPr>
        <w:t>финансирования, муниципальный долг</w:t>
      </w:r>
    </w:p>
    <w:p w:rsidR="005B5C1B" w:rsidRPr="000E7A3A" w:rsidRDefault="008F382B" w:rsidP="005B5C1B">
      <w:pPr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7A3A">
        <w:rPr>
          <w:rFonts w:cs="Times New Roman"/>
          <w:sz w:val="28"/>
          <w:szCs w:val="28"/>
          <w:lang w:val="ru-RU"/>
        </w:rPr>
        <w:t>Показатель</w:t>
      </w:r>
      <w:r w:rsidR="00574C9B" w:rsidRPr="000E7A3A">
        <w:rPr>
          <w:rFonts w:cs="Times New Roman"/>
          <w:sz w:val="28"/>
          <w:szCs w:val="28"/>
          <w:lang w:val="ru-RU"/>
        </w:rPr>
        <w:t xml:space="preserve"> дефицита бюджета на 202</w:t>
      </w:r>
      <w:r w:rsidRPr="000E7A3A">
        <w:rPr>
          <w:rFonts w:cs="Times New Roman"/>
          <w:sz w:val="28"/>
          <w:szCs w:val="28"/>
          <w:lang w:val="ru-RU"/>
        </w:rPr>
        <w:t>1</w:t>
      </w:r>
      <w:r w:rsidR="00574C9B" w:rsidRPr="000E7A3A">
        <w:rPr>
          <w:rFonts w:cs="Times New Roman"/>
          <w:sz w:val="28"/>
          <w:szCs w:val="28"/>
          <w:lang w:val="ru-RU"/>
        </w:rPr>
        <w:t xml:space="preserve"> год</w:t>
      </w:r>
      <w:r w:rsidRPr="000E7A3A">
        <w:rPr>
          <w:rFonts w:cs="Times New Roman"/>
          <w:sz w:val="28"/>
          <w:szCs w:val="28"/>
          <w:lang w:val="ru-RU"/>
        </w:rPr>
        <w:t xml:space="preserve"> </w:t>
      </w:r>
      <w:r w:rsidR="000E7A3A" w:rsidRPr="000E7A3A">
        <w:rPr>
          <w:rFonts w:cs="Times New Roman"/>
          <w:sz w:val="28"/>
          <w:szCs w:val="28"/>
          <w:lang w:val="ru-RU"/>
        </w:rPr>
        <w:t>уменьшается</w:t>
      </w:r>
      <w:r w:rsidR="00BB5FBE" w:rsidRPr="000E7A3A">
        <w:rPr>
          <w:rFonts w:cs="Times New Roman"/>
          <w:sz w:val="28"/>
          <w:szCs w:val="28"/>
          <w:lang w:val="ru-RU"/>
        </w:rPr>
        <w:t xml:space="preserve"> и составит         </w:t>
      </w:r>
      <w:r w:rsidR="000E7A3A" w:rsidRPr="000E7A3A">
        <w:rPr>
          <w:rFonts w:cs="Times New Roman"/>
          <w:sz w:val="28"/>
          <w:szCs w:val="28"/>
          <w:lang w:val="ru-RU"/>
        </w:rPr>
        <w:t xml:space="preserve">  (</w:t>
      </w:r>
      <w:r w:rsidR="00BB5FBE" w:rsidRPr="000E7A3A">
        <w:rPr>
          <w:rFonts w:cs="Times New Roman"/>
          <w:sz w:val="28"/>
          <w:szCs w:val="28"/>
          <w:lang w:val="ru-RU"/>
        </w:rPr>
        <w:t>-</w:t>
      </w:r>
      <w:r w:rsidR="000E7A3A" w:rsidRPr="000E7A3A">
        <w:rPr>
          <w:rFonts w:cs="Times New Roman"/>
          <w:sz w:val="28"/>
          <w:szCs w:val="28"/>
          <w:lang w:val="ru-RU"/>
        </w:rPr>
        <w:t>2 560,4</w:t>
      </w:r>
      <w:r w:rsidR="00BB5FBE" w:rsidRPr="000E7A3A">
        <w:rPr>
          <w:rFonts w:cs="Times New Roman"/>
          <w:sz w:val="28"/>
          <w:szCs w:val="28"/>
          <w:lang w:val="ru-RU"/>
        </w:rPr>
        <w:t xml:space="preserve">) тыс. рублей или </w:t>
      </w:r>
      <w:r w:rsidR="000E7A3A" w:rsidRPr="000E7A3A">
        <w:rPr>
          <w:rFonts w:cs="Times New Roman"/>
          <w:sz w:val="28"/>
          <w:szCs w:val="28"/>
          <w:lang w:val="ru-RU"/>
        </w:rPr>
        <w:t>7,2</w:t>
      </w:r>
      <w:r w:rsidR="00BB5FBE" w:rsidRPr="000E7A3A">
        <w:rPr>
          <w:rFonts w:cs="Times New Roman"/>
          <w:sz w:val="28"/>
          <w:szCs w:val="28"/>
          <w:lang w:val="ru-RU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</w:t>
      </w:r>
      <w:r w:rsidR="005B5C1B" w:rsidRPr="000E7A3A">
        <w:rPr>
          <w:rFonts w:cs="Times New Roman"/>
          <w:sz w:val="28"/>
          <w:szCs w:val="28"/>
          <w:lang w:val="ru-RU"/>
        </w:rPr>
        <w:t xml:space="preserve">. </w:t>
      </w:r>
      <w:r w:rsidR="005B5C1B" w:rsidRPr="000E7A3A">
        <w:rPr>
          <w:sz w:val="28"/>
          <w:szCs w:val="28"/>
          <w:lang w:val="ru-RU"/>
        </w:rPr>
        <w:t>Превышение дефицита местного бюджета над ограничениями, установленными статьей 92.1 БК РФ осуществлено в пределах снижения остатков средств на счетах по учету средств местного бюджета.</w:t>
      </w:r>
    </w:p>
    <w:p w:rsidR="00401509" w:rsidRPr="000E7A3A" w:rsidRDefault="00574C9B" w:rsidP="00945573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0E7A3A">
        <w:rPr>
          <w:rFonts w:cs="Times New Roman"/>
          <w:sz w:val="28"/>
          <w:szCs w:val="28"/>
          <w:lang w:val="ru-RU" w:bidi="ar-SA"/>
        </w:rPr>
        <w:t xml:space="preserve">В результате внесения изменений </w:t>
      </w:r>
      <w:r w:rsidR="000E3647" w:rsidRPr="000E7A3A">
        <w:rPr>
          <w:rFonts w:cs="Times New Roman"/>
          <w:sz w:val="28"/>
          <w:szCs w:val="28"/>
          <w:lang w:val="ru-RU" w:bidi="ar-SA"/>
        </w:rPr>
        <w:t>у</w:t>
      </w:r>
      <w:r w:rsidRPr="000E7A3A">
        <w:rPr>
          <w:rFonts w:cs="Times New Roman"/>
          <w:sz w:val="28"/>
          <w:szCs w:val="28"/>
          <w:lang w:val="ru-RU"/>
        </w:rPr>
        <w:t xml:space="preserve">становленный верхний предел </w:t>
      </w:r>
      <w:r w:rsidRPr="000E7A3A">
        <w:rPr>
          <w:rFonts w:cs="Times New Roman"/>
          <w:sz w:val="28"/>
          <w:szCs w:val="28"/>
          <w:lang w:val="ru-RU"/>
        </w:rPr>
        <w:lastRenderedPageBreak/>
        <w:t>муниципального долга Железнодорожного муниципального образования</w:t>
      </w:r>
      <w:r w:rsidR="000E3647" w:rsidRPr="000E7A3A">
        <w:rPr>
          <w:rFonts w:cs="Times New Roman"/>
          <w:sz w:val="28"/>
          <w:szCs w:val="28"/>
          <w:lang w:val="ru-RU"/>
        </w:rPr>
        <w:t xml:space="preserve"> составит </w:t>
      </w:r>
      <w:r w:rsidRPr="000E7A3A">
        <w:rPr>
          <w:rFonts w:cs="Times New Roman"/>
          <w:sz w:val="28"/>
          <w:szCs w:val="28"/>
          <w:lang w:val="ru-RU"/>
        </w:rPr>
        <w:t>по состоянию на 01.01.202</w:t>
      </w:r>
      <w:r w:rsidR="000E3647" w:rsidRPr="000E7A3A">
        <w:rPr>
          <w:rFonts w:cs="Times New Roman"/>
          <w:sz w:val="28"/>
          <w:szCs w:val="28"/>
          <w:lang w:val="ru-RU"/>
        </w:rPr>
        <w:t>2</w:t>
      </w:r>
      <w:r w:rsidRPr="000E7A3A">
        <w:rPr>
          <w:rFonts w:cs="Times New Roman"/>
          <w:sz w:val="28"/>
          <w:szCs w:val="28"/>
          <w:lang w:val="ru-RU"/>
        </w:rPr>
        <w:t xml:space="preserve"> года </w:t>
      </w:r>
      <w:r w:rsidR="000E7A3A" w:rsidRPr="000E7A3A">
        <w:rPr>
          <w:rFonts w:cs="Times New Roman"/>
          <w:sz w:val="28"/>
          <w:szCs w:val="28"/>
          <w:lang w:val="ru-RU"/>
        </w:rPr>
        <w:t>– 1 5</w:t>
      </w:r>
      <w:r w:rsidR="000E3647" w:rsidRPr="000E7A3A">
        <w:rPr>
          <w:rFonts w:cs="Times New Roman"/>
          <w:sz w:val="28"/>
          <w:szCs w:val="28"/>
          <w:lang w:val="ru-RU"/>
        </w:rPr>
        <w:t>00,0</w:t>
      </w:r>
      <w:r w:rsidRPr="000E7A3A">
        <w:rPr>
          <w:rFonts w:cs="Times New Roman"/>
          <w:sz w:val="28"/>
          <w:szCs w:val="28"/>
          <w:lang w:val="ru-RU"/>
        </w:rPr>
        <w:t xml:space="preserve"> тыс. ру</w:t>
      </w:r>
      <w:r w:rsidR="000E3647" w:rsidRPr="000E7A3A">
        <w:rPr>
          <w:rFonts w:cs="Times New Roman"/>
          <w:sz w:val="28"/>
          <w:szCs w:val="28"/>
          <w:lang w:val="ru-RU"/>
        </w:rPr>
        <w:t>блей, по состоянию на 01.01.2023</w:t>
      </w:r>
      <w:r w:rsidRPr="000E7A3A">
        <w:rPr>
          <w:rFonts w:cs="Times New Roman"/>
          <w:sz w:val="28"/>
          <w:szCs w:val="28"/>
          <w:lang w:val="ru-RU"/>
        </w:rPr>
        <w:t xml:space="preserve"> года </w:t>
      </w:r>
      <w:r w:rsidR="000E3647" w:rsidRPr="000E7A3A">
        <w:rPr>
          <w:rFonts w:cs="Times New Roman"/>
          <w:sz w:val="28"/>
          <w:szCs w:val="28"/>
          <w:lang w:val="ru-RU"/>
        </w:rPr>
        <w:t xml:space="preserve">– </w:t>
      </w:r>
      <w:r w:rsidR="000E7A3A" w:rsidRPr="000E7A3A">
        <w:rPr>
          <w:rFonts w:cs="Times New Roman"/>
          <w:sz w:val="28"/>
          <w:szCs w:val="28"/>
          <w:lang w:val="ru-RU"/>
        </w:rPr>
        <w:t>2 5</w:t>
      </w:r>
      <w:r w:rsidR="000E3647" w:rsidRPr="000E7A3A">
        <w:rPr>
          <w:rFonts w:cs="Times New Roman"/>
          <w:sz w:val="28"/>
          <w:szCs w:val="28"/>
          <w:lang w:val="ru-RU"/>
        </w:rPr>
        <w:t>00,0</w:t>
      </w:r>
      <w:r w:rsidRPr="000E7A3A">
        <w:rPr>
          <w:rFonts w:cs="Times New Roman"/>
          <w:sz w:val="28"/>
          <w:szCs w:val="28"/>
          <w:lang w:val="ru-RU"/>
        </w:rPr>
        <w:t xml:space="preserve"> тыс. рублей и по состоянию на 01.01.202</w:t>
      </w:r>
      <w:r w:rsidR="000E3647" w:rsidRPr="000E7A3A">
        <w:rPr>
          <w:rFonts w:cs="Times New Roman"/>
          <w:sz w:val="28"/>
          <w:szCs w:val="28"/>
          <w:lang w:val="ru-RU"/>
        </w:rPr>
        <w:t>4</w:t>
      </w:r>
      <w:r w:rsidRPr="000E7A3A">
        <w:rPr>
          <w:rFonts w:cs="Times New Roman"/>
          <w:sz w:val="28"/>
          <w:szCs w:val="28"/>
          <w:lang w:val="ru-RU"/>
        </w:rPr>
        <w:t xml:space="preserve"> года </w:t>
      </w:r>
      <w:r w:rsidR="00B14A97" w:rsidRPr="000E7A3A">
        <w:rPr>
          <w:rFonts w:cs="Times New Roman"/>
          <w:sz w:val="28"/>
          <w:szCs w:val="28"/>
          <w:lang w:val="ru-RU"/>
        </w:rPr>
        <w:t xml:space="preserve">– </w:t>
      </w:r>
      <w:r w:rsidRPr="000E7A3A">
        <w:rPr>
          <w:rFonts w:cs="Times New Roman"/>
          <w:sz w:val="28"/>
          <w:szCs w:val="28"/>
          <w:lang w:val="ru-RU"/>
        </w:rPr>
        <w:t xml:space="preserve"> </w:t>
      </w:r>
      <w:r w:rsidR="000E7A3A" w:rsidRPr="000E7A3A">
        <w:rPr>
          <w:rFonts w:cs="Times New Roman"/>
          <w:sz w:val="28"/>
          <w:szCs w:val="28"/>
          <w:lang w:val="ru-RU"/>
        </w:rPr>
        <w:t xml:space="preserve">                    </w:t>
      </w:r>
      <w:r w:rsidR="000E7A3A" w:rsidRPr="000E7A3A">
        <w:rPr>
          <w:rFonts w:eastAsia="Times New Roman" w:cs="Times New Roman"/>
          <w:sz w:val="28"/>
          <w:szCs w:val="28"/>
          <w:lang w:val="ru-RU"/>
        </w:rPr>
        <w:t>3 0</w:t>
      </w:r>
      <w:r w:rsidR="000E3647" w:rsidRPr="000E7A3A">
        <w:rPr>
          <w:rFonts w:eastAsia="Times New Roman" w:cs="Times New Roman"/>
          <w:sz w:val="28"/>
          <w:szCs w:val="28"/>
          <w:lang w:val="ru-RU"/>
        </w:rPr>
        <w:t>00,0</w:t>
      </w:r>
      <w:r w:rsidR="000E3647" w:rsidRPr="000E7A3A">
        <w:rPr>
          <w:rFonts w:cs="Times New Roman"/>
          <w:sz w:val="28"/>
          <w:szCs w:val="28"/>
          <w:lang w:val="ru-RU"/>
        </w:rPr>
        <w:t xml:space="preserve"> тыс. рублей, что </w:t>
      </w:r>
      <w:r w:rsidRPr="000E7A3A">
        <w:rPr>
          <w:rFonts w:cs="Times New Roman"/>
          <w:sz w:val="28"/>
          <w:szCs w:val="28"/>
          <w:lang w:val="ru-RU"/>
        </w:rPr>
        <w:t>не превышает установленных пунктом 3 статьи 107 БК РФ ограничений.</w:t>
      </w:r>
      <w:proofErr w:type="gramEnd"/>
    </w:p>
    <w:p w:rsidR="00401509" w:rsidRPr="00E17B2A" w:rsidRDefault="00574C9B" w:rsidP="00B174E5">
      <w:pPr>
        <w:pStyle w:val="Standard"/>
        <w:shd w:val="clear" w:color="auto" w:fill="FFFFFF"/>
        <w:spacing w:line="360" w:lineRule="auto"/>
        <w:ind w:left="357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E17B2A">
        <w:rPr>
          <w:rFonts w:eastAsia="Times New Roman" w:cs="Times New Roman"/>
          <w:b/>
          <w:sz w:val="28"/>
          <w:szCs w:val="28"/>
          <w:lang w:val="ru-RU" w:eastAsia="ru-RU"/>
        </w:rPr>
        <w:t>Внесение иных изменений в решение о бюджете</w:t>
      </w:r>
    </w:p>
    <w:p w:rsidR="00401509" w:rsidRPr="00E17B2A" w:rsidRDefault="00574C9B" w:rsidP="00945573">
      <w:pPr>
        <w:pStyle w:val="Standard"/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3F3A8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proofErr w:type="gramStart"/>
      <w:r w:rsidRPr="00E17B2A">
        <w:rPr>
          <w:rFonts w:eastAsia="Times New Roman" w:cs="Times New Roman"/>
          <w:sz w:val="28"/>
          <w:szCs w:val="28"/>
          <w:lang w:val="ru-RU" w:eastAsia="ru-RU"/>
        </w:rPr>
        <w:t xml:space="preserve">Предлагаемые проектом решения изменения отражены в текстовой части и приложениях к проекту решения Думы Железнодорожного муниципального образования </w:t>
      </w:r>
      <w:r w:rsidR="00B2095B" w:rsidRPr="00E17B2A">
        <w:rPr>
          <w:sz w:val="28"/>
          <w:szCs w:val="28"/>
          <w:lang w:val="ru-RU"/>
        </w:rPr>
        <w:t xml:space="preserve">пятого </w:t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 xml:space="preserve">созыва «О внесении изменений и дополнений в решение Думы Железнодорожного муниципального образования четвертого созыва от </w:t>
      </w:r>
      <w:r w:rsidR="00B14A97" w:rsidRPr="00E17B2A">
        <w:rPr>
          <w:rFonts w:eastAsia="Times New Roman" w:cs="Times New Roman"/>
          <w:sz w:val="28"/>
          <w:szCs w:val="28"/>
          <w:lang w:val="ru-RU" w:eastAsia="ru-RU"/>
        </w:rPr>
        <w:t>17</w:t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>.12.</w:t>
      </w:r>
      <w:r w:rsidR="00B14A97" w:rsidRPr="00E17B2A">
        <w:rPr>
          <w:rFonts w:eastAsia="Times New Roman" w:cs="Times New Roman"/>
          <w:sz w:val="28"/>
          <w:szCs w:val="28"/>
          <w:lang w:val="ru-RU" w:eastAsia="ru-RU"/>
        </w:rPr>
        <w:t>2020</w:t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 xml:space="preserve"> №</w:t>
      </w:r>
      <w:r w:rsidR="00B2147D" w:rsidRPr="00E17B2A">
        <w:rPr>
          <w:rFonts w:eastAsia="Times New Roman" w:cs="Times New Roman"/>
          <w:sz w:val="28"/>
          <w:szCs w:val="28"/>
          <w:lang w:val="ru-RU" w:eastAsia="ru-RU"/>
        </w:rPr>
        <w:t>3</w:t>
      </w:r>
      <w:r w:rsidR="00B14A97" w:rsidRPr="00E17B2A">
        <w:rPr>
          <w:rFonts w:eastAsia="Times New Roman" w:cs="Times New Roman"/>
          <w:sz w:val="28"/>
          <w:szCs w:val="28"/>
          <w:lang w:val="ru-RU" w:eastAsia="ru-RU"/>
        </w:rPr>
        <w:t>4/4</w:t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 xml:space="preserve"> «О бюджете Железнодорожного му</w:t>
      </w:r>
      <w:r w:rsidR="00B14A97" w:rsidRPr="00E17B2A">
        <w:rPr>
          <w:rFonts w:eastAsia="Times New Roman" w:cs="Times New Roman"/>
          <w:sz w:val="28"/>
          <w:szCs w:val="28"/>
          <w:lang w:val="ru-RU" w:eastAsia="ru-RU"/>
        </w:rPr>
        <w:t>ниципального образования на 2021</w:t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 xml:space="preserve"> год и на плановый период 202</w:t>
      </w:r>
      <w:r w:rsidR="00B14A97" w:rsidRPr="00E17B2A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 xml:space="preserve"> и 202</w:t>
      </w:r>
      <w:r w:rsidR="00B14A97" w:rsidRPr="00E17B2A">
        <w:rPr>
          <w:rFonts w:eastAsia="Times New Roman" w:cs="Times New Roman"/>
          <w:sz w:val="28"/>
          <w:szCs w:val="28"/>
          <w:lang w:val="ru-RU" w:eastAsia="ru-RU"/>
        </w:rPr>
        <w:t>3</w:t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 xml:space="preserve"> годов».</w:t>
      </w:r>
      <w:r w:rsidRPr="00E17B2A">
        <w:rPr>
          <w:rFonts w:eastAsia="Times New Roman" w:cs="Times New Roman"/>
          <w:sz w:val="28"/>
          <w:szCs w:val="28"/>
          <w:lang w:val="ru-RU" w:eastAsia="ru-RU"/>
        </w:rPr>
        <w:tab/>
      </w:r>
      <w:proofErr w:type="gramEnd"/>
    </w:p>
    <w:p w:rsidR="00401509" w:rsidRPr="0068621B" w:rsidRDefault="00574C9B" w:rsidP="00B174E5">
      <w:pPr>
        <w:pStyle w:val="Standard"/>
        <w:spacing w:line="360" w:lineRule="auto"/>
        <w:jc w:val="center"/>
        <w:rPr>
          <w:lang w:val="ru-RU"/>
        </w:rPr>
      </w:pPr>
      <w:r w:rsidRPr="003F3A85">
        <w:rPr>
          <w:rFonts w:eastAsia="Times New Roman" w:cs="Times New Roman"/>
          <w:color w:val="FF0000"/>
          <w:sz w:val="28"/>
          <w:szCs w:val="28"/>
          <w:lang w:val="ru-RU" w:eastAsia="ru-RU"/>
        </w:rPr>
        <w:tab/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8621B">
        <w:rPr>
          <w:rFonts w:eastAsia="Times New Roman" w:cs="Times New Roman"/>
          <w:b/>
          <w:bCs/>
          <w:sz w:val="28"/>
          <w:szCs w:val="28"/>
          <w:lang w:val="ru-RU" w:eastAsia="ru-RU"/>
        </w:rPr>
        <w:t>Выводы:</w:t>
      </w:r>
    </w:p>
    <w:p w:rsidR="00401509" w:rsidRPr="0068621B" w:rsidRDefault="00574C9B" w:rsidP="00945573">
      <w:pPr>
        <w:pStyle w:val="Standard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68621B">
        <w:rPr>
          <w:rFonts w:eastAsia="Times New Roman" w:cs="Times New Roman"/>
          <w:sz w:val="28"/>
          <w:szCs w:val="28"/>
          <w:lang w:val="ru-RU" w:eastAsia="ru-RU"/>
        </w:rPr>
        <w:t>По итогам экспертизы проекта решения</w:t>
      </w:r>
      <w:r w:rsidRPr="0068621B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 xml:space="preserve">Думы Железнодорожного муниципального образования </w:t>
      </w:r>
      <w:r w:rsidR="00B2095B" w:rsidRPr="0068621B">
        <w:rPr>
          <w:sz w:val="28"/>
          <w:szCs w:val="28"/>
          <w:lang w:val="ru-RU"/>
        </w:rPr>
        <w:t xml:space="preserve">пятого </w:t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 xml:space="preserve">созыва «О внесении изменений и дополнений в решение Думы Железнодорожного муниципального образования четвертого созыва от </w:t>
      </w:r>
      <w:r w:rsidR="00B14A97" w:rsidRPr="0068621B">
        <w:rPr>
          <w:rFonts w:eastAsia="Times New Roman" w:cs="Times New Roman"/>
          <w:sz w:val="28"/>
          <w:szCs w:val="28"/>
          <w:lang w:val="ru-RU" w:eastAsia="ru-RU"/>
        </w:rPr>
        <w:t>17</w:t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>.12.</w:t>
      </w:r>
      <w:r w:rsidR="00B14A97" w:rsidRPr="0068621B">
        <w:rPr>
          <w:rFonts w:eastAsia="Times New Roman" w:cs="Times New Roman"/>
          <w:sz w:val="28"/>
          <w:szCs w:val="28"/>
          <w:lang w:val="ru-RU" w:eastAsia="ru-RU"/>
        </w:rPr>
        <w:t>2020</w:t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 xml:space="preserve"> №</w:t>
      </w:r>
      <w:r w:rsidR="00B2147D" w:rsidRPr="0068621B">
        <w:rPr>
          <w:rFonts w:eastAsia="Times New Roman" w:cs="Times New Roman"/>
          <w:sz w:val="28"/>
          <w:szCs w:val="28"/>
          <w:lang w:val="ru-RU" w:eastAsia="ru-RU"/>
        </w:rPr>
        <w:t>3</w:t>
      </w:r>
      <w:r w:rsidR="00B14A97" w:rsidRPr="0068621B">
        <w:rPr>
          <w:rFonts w:eastAsia="Times New Roman" w:cs="Times New Roman"/>
          <w:sz w:val="28"/>
          <w:szCs w:val="28"/>
          <w:lang w:val="ru-RU" w:eastAsia="ru-RU"/>
        </w:rPr>
        <w:t>4/4</w:t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 xml:space="preserve"> «О бюджете Железнодорожного муниципального образования на 202</w:t>
      </w:r>
      <w:r w:rsidR="00B14A97" w:rsidRPr="0068621B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 xml:space="preserve"> год и на плановый период 202</w:t>
      </w:r>
      <w:r w:rsidR="00B14A97" w:rsidRPr="0068621B">
        <w:rPr>
          <w:rFonts w:eastAsia="Times New Roman" w:cs="Times New Roman"/>
          <w:sz w:val="28"/>
          <w:szCs w:val="28"/>
          <w:lang w:val="ru-RU" w:eastAsia="ru-RU"/>
        </w:rPr>
        <w:t>2 и 2023</w:t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 xml:space="preserve"> годов» замечания и нарушения отсутствуют.</w:t>
      </w:r>
    </w:p>
    <w:p w:rsidR="00401509" w:rsidRPr="0068621B" w:rsidRDefault="00574C9B" w:rsidP="00B174E5">
      <w:pPr>
        <w:pStyle w:val="41"/>
        <w:spacing w:before="0" w:after="0" w:line="360" w:lineRule="auto"/>
        <w:ind w:right="20" w:firstLine="700"/>
        <w:jc w:val="center"/>
        <w:rPr>
          <w:b/>
          <w:sz w:val="28"/>
          <w:szCs w:val="28"/>
          <w:lang w:val="ru-RU"/>
        </w:rPr>
      </w:pPr>
      <w:r w:rsidRPr="0068621B">
        <w:rPr>
          <w:b/>
          <w:sz w:val="28"/>
          <w:szCs w:val="28"/>
          <w:lang w:val="ru-RU"/>
        </w:rPr>
        <w:t>Предложения:</w:t>
      </w:r>
    </w:p>
    <w:p w:rsidR="00401509" w:rsidRPr="0068621B" w:rsidRDefault="00574C9B" w:rsidP="00BB5CCD">
      <w:pPr>
        <w:pStyle w:val="Standard"/>
        <w:spacing w:line="360" w:lineRule="auto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68621B">
        <w:rPr>
          <w:rFonts w:eastAsia="Times New Roman" w:cs="Times New Roman"/>
          <w:bCs/>
          <w:sz w:val="28"/>
          <w:szCs w:val="28"/>
          <w:lang w:val="ru-RU" w:eastAsia="ru-RU"/>
        </w:rPr>
        <w:tab/>
        <w:t xml:space="preserve">Ревизионная комиссия рекомендует проект решения </w:t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 xml:space="preserve">Думы Железнодорожного муниципального образования </w:t>
      </w:r>
      <w:r w:rsidR="00B2095B" w:rsidRPr="0068621B">
        <w:rPr>
          <w:sz w:val="28"/>
          <w:szCs w:val="28"/>
          <w:lang w:val="ru-RU"/>
        </w:rPr>
        <w:t xml:space="preserve">пятого </w:t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 xml:space="preserve">созыва «О внесении изменений и дополнений в решение Думы Железнодорожного муниципального образования четвертого созыва от </w:t>
      </w:r>
      <w:r w:rsidR="00FE4BB7" w:rsidRPr="0068621B">
        <w:rPr>
          <w:rFonts w:eastAsia="Times New Roman" w:cs="Times New Roman"/>
          <w:sz w:val="28"/>
          <w:szCs w:val="28"/>
          <w:lang w:val="ru-RU" w:eastAsia="ru-RU"/>
        </w:rPr>
        <w:t>17</w:t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>.12.</w:t>
      </w:r>
      <w:r w:rsidR="00FE4BB7" w:rsidRPr="0068621B">
        <w:rPr>
          <w:rFonts w:eastAsia="Times New Roman" w:cs="Times New Roman"/>
          <w:sz w:val="28"/>
          <w:szCs w:val="28"/>
          <w:lang w:val="ru-RU" w:eastAsia="ru-RU"/>
        </w:rPr>
        <w:t>2020</w:t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 xml:space="preserve"> №</w:t>
      </w:r>
      <w:r w:rsidR="00FE4BB7" w:rsidRPr="0068621B">
        <w:rPr>
          <w:rFonts w:eastAsia="Times New Roman" w:cs="Times New Roman"/>
          <w:sz w:val="28"/>
          <w:szCs w:val="28"/>
          <w:lang w:val="ru-RU" w:eastAsia="ru-RU"/>
        </w:rPr>
        <w:t>34/4</w:t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 xml:space="preserve"> «О бюджете Железнодорожного муниципального образования на 202</w:t>
      </w:r>
      <w:r w:rsidR="00FE4BB7" w:rsidRPr="0068621B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 xml:space="preserve"> год и на плановый период 202</w:t>
      </w:r>
      <w:r w:rsidR="00FE4BB7" w:rsidRPr="0068621B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 xml:space="preserve"> и 202</w:t>
      </w:r>
      <w:r w:rsidR="00FE4BB7" w:rsidRPr="0068621B">
        <w:rPr>
          <w:rFonts w:eastAsia="Times New Roman" w:cs="Times New Roman"/>
          <w:sz w:val="28"/>
          <w:szCs w:val="28"/>
          <w:lang w:val="ru-RU" w:eastAsia="ru-RU"/>
        </w:rPr>
        <w:t>3</w:t>
      </w:r>
      <w:r w:rsidRPr="0068621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68621B" w:rsidRPr="0068621B">
        <w:rPr>
          <w:rFonts w:eastAsia="Times New Roman" w:cs="Times New Roman"/>
          <w:sz w:val="28"/>
          <w:szCs w:val="28"/>
          <w:lang w:val="ru-RU" w:eastAsia="ru-RU"/>
        </w:rPr>
        <w:t>годов»</w:t>
      </w:r>
      <w:r w:rsidR="0068621B" w:rsidRPr="0068621B">
        <w:rPr>
          <w:rFonts w:eastAsia="Times New Roman" w:cs="Times New Roman"/>
          <w:bCs/>
          <w:sz w:val="28"/>
          <w:szCs w:val="28"/>
          <w:lang w:val="ru-RU" w:eastAsia="ru-RU"/>
        </w:rPr>
        <w:t xml:space="preserve"> к</w:t>
      </w:r>
      <w:r w:rsidRPr="0068621B">
        <w:rPr>
          <w:rFonts w:eastAsia="Times New Roman" w:cs="Times New Roman"/>
          <w:bCs/>
          <w:sz w:val="28"/>
          <w:szCs w:val="28"/>
          <w:lang w:val="ru-RU" w:eastAsia="ru-RU"/>
        </w:rPr>
        <w:t xml:space="preserve"> рассмотрению.</w:t>
      </w:r>
    </w:p>
    <w:p w:rsidR="00745E9D" w:rsidRPr="003F3A85" w:rsidRDefault="00745E9D" w:rsidP="00BB5CCD">
      <w:pPr>
        <w:pStyle w:val="Standard"/>
        <w:spacing w:line="360" w:lineRule="auto"/>
        <w:jc w:val="both"/>
        <w:rPr>
          <w:rFonts w:cs="Times New Roman"/>
          <w:color w:val="FF0000"/>
          <w:sz w:val="28"/>
          <w:szCs w:val="28"/>
          <w:lang w:val="ru-RU"/>
        </w:rPr>
      </w:pPr>
    </w:p>
    <w:sectPr w:rsidR="00745E9D" w:rsidRPr="003F3A85" w:rsidSect="00B174E5">
      <w:footerReference w:type="default" r:id="rId7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8B" w:rsidRDefault="006D5E8B" w:rsidP="00401509">
      <w:r>
        <w:separator/>
      </w:r>
    </w:p>
  </w:endnote>
  <w:endnote w:type="continuationSeparator" w:id="0">
    <w:p w:rsidR="006D5E8B" w:rsidRDefault="006D5E8B" w:rsidP="00401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09" w:rsidRDefault="00F17434">
    <w:pPr>
      <w:pStyle w:val="10"/>
      <w:jc w:val="right"/>
    </w:pPr>
    <w:r>
      <w:fldChar w:fldCharType="begin"/>
    </w:r>
    <w:r w:rsidR="00D45BB2">
      <w:instrText xml:space="preserve"> PAGE </w:instrText>
    </w:r>
    <w:r>
      <w:fldChar w:fldCharType="separate"/>
    </w:r>
    <w:r w:rsidR="009D7CD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8B" w:rsidRDefault="006D5E8B" w:rsidP="00401509">
      <w:r w:rsidRPr="00401509">
        <w:rPr>
          <w:color w:val="000000"/>
        </w:rPr>
        <w:ptab w:relativeTo="margin" w:alignment="center" w:leader="none"/>
      </w:r>
    </w:p>
  </w:footnote>
  <w:footnote w:type="continuationSeparator" w:id="0">
    <w:p w:rsidR="006D5E8B" w:rsidRDefault="006D5E8B" w:rsidP="00401509">
      <w:r>
        <w:continuationSeparator/>
      </w:r>
    </w:p>
  </w:footnote>
  <w:footnote w:id="1">
    <w:p w:rsidR="00401509" w:rsidRDefault="00574C9B">
      <w:pPr>
        <w:pStyle w:val="Footnote"/>
        <w:rPr>
          <w:lang w:val="ru-RU"/>
        </w:rPr>
      </w:pPr>
      <w:r w:rsidRPr="00401509">
        <w:rPr>
          <w:rStyle w:val="a4"/>
        </w:rPr>
        <w:footnoteRef/>
      </w:r>
      <w:r>
        <w:rPr>
          <w:lang w:val="ru-RU"/>
        </w:rPr>
        <w:t>Далее - «БК РФ».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3097"/>
    <w:multiLevelType w:val="hybridMultilevel"/>
    <w:tmpl w:val="B8481D14"/>
    <w:lvl w:ilvl="0" w:tplc="1472C2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509"/>
    <w:rsid w:val="0001763B"/>
    <w:rsid w:val="00064FB1"/>
    <w:rsid w:val="0007366A"/>
    <w:rsid w:val="000E3647"/>
    <w:rsid w:val="000E7A3A"/>
    <w:rsid w:val="000F0FDF"/>
    <w:rsid w:val="000F23C6"/>
    <w:rsid w:val="00114BC6"/>
    <w:rsid w:val="00135725"/>
    <w:rsid w:val="001654F1"/>
    <w:rsid w:val="001B497B"/>
    <w:rsid w:val="001E7030"/>
    <w:rsid w:val="00207A09"/>
    <w:rsid w:val="002123E6"/>
    <w:rsid w:val="00221187"/>
    <w:rsid w:val="00256132"/>
    <w:rsid w:val="0026067F"/>
    <w:rsid w:val="002817DF"/>
    <w:rsid w:val="00291F4F"/>
    <w:rsid w:val="002A2805"/>
    <w:rsid w:val="00326D34"/>
    <w:rsid w:val="003355F5"/>
    <w:rsid w:val="003F3A85"/>
    <w:rsid w:val="00401509"/>
    <w:rsid w:val="004C6C23"/>
    <w:rsid w:val="004F051F"/>
    <w:rsid w:val="0052176C"/>
    <w:rsid w:val="00535A17"/>
    <w:rsid w:val="0055215A"/>
    <w:rsid w:val="00556409"/>
    <w:rsid w:val="0057121A"/>
    <w:rsid w:val="00574C2D"/>
    <w:rsid w:val="00574C9B"/>
    <w:rsid w:val="00585005"/>
    <w:rsid w:val="005872B4"/>
    <w:rsid w:val="005B5C1B"/>
    <w:rsid w:val="005E0014"/>
    <w:rsid w:val="005E4922"/>
    <w:rsid w:val="00601E6E"/>
    <w:rsid w:val="00617FB4"/>
    <w:rsid w:val="006575D9"/>
    <w:rsid w:val="00677FB8"/>
    <w:rsid w:val="0068295D"/>
    <w:rsid w:val="0068621B"/>
    <w:rsid w:val="006A2340"/>
    <w:rsid w:val="006A6958"/>
    <w:rsid w:val="006D5E8B"/>
    <w:rsid w:val="00745E9D"/>
    <w:rsid w:val="0079144D"/>
    <w:rsid w:val="007D4ECF"/>
    <w:rsid w:val="007E3F2B"/>
    <w:rsid w:val="007E696D"/>
    <w:rsid w:val="007E7874"/>
    <w:rsid w:val="00806565"/>
    <w:rsid w:val="00823358"/>
    <w:rsid w:val="00830EF3"/>
    <w:rsid w:val="008516EA"/>
    <w:rsid w:val="008B5F87"/>
    <w:rsid w:val="008C0EA7"/>
    <w:rsid w:val="008D56D5"/>
    <w:rsid w:val="008F382B"/>
    <w:rsid w:val="009138E1"/>
    <w:rsid w:val="00945573"/>
    <w:rsid w:val="0096719A"/>
    <w:rsid w:val="00986713"/>
    <w:rsid w:val="00986921"/>
    <w:rsid w:val="009927B3"/>
    <w:rsid w:val="00992EAE"/>
    <w:rsid w:val="009C7A78"/>
    <w:rsid w:val="009D668A"/>
    <w:rsid w:val="009D7CDD"/>
    <w:rsid w:val="00A71E5B"/>
    <w:rsid w:val="00A94FC7"/>
    <w:rsid w:val="00AC47B4"/>
    <w:rsid w:val="00AD0646"/>
    <w:rsid w:val="00AF1384"/>
    <w:rsid w:val="00B14A97"/>
    <w:rsid w:val="00B174E5"/>
    <w:rsid w:val="00B2095B"/>
    <w:rsid w:val="00B2147D"/>
    <w:rsid w:val="00B65B7F"/>
    <w:rsid w:val="00BB5CCD"/>
    <w:rsid w:val="00BB5FBE"/>
    <w:rsid w:val="00BE53B5"/>
    <w:rsid w:val="00BF6B79"/>
    <w:rsid w:val="00C44EF2"/>
    <w:rsid w:val="00C5189E"/>
    <w:rsid w:val="00C63173"/>
    <w:rsid w:val="00C90FFD"/>
    <w:rsid w:val="00CA49B5"/>
    <w:rsid w:val="00CB56C7"/>
    <w:rsid w:val="00CC270A"/>
    <w:rsid w:val="00CD44B4"/>
    <w:rsid w:val="00D24FAE"/>
    <w:rsid w:val="00D45BB2"/>
    <w:rsid w:val="00DB2463"/>
    <w:rsid w:val="00DC48D9"/>
    <w:rsid w:val="00DF22E7"/>
    <w:rsid w:val="00E0317B"/>
    <w:rsid w:val="00E05FD4"/>
    <w:rsid w:val="00E17B2A"/>
    <w:rsid w:val="00E32C57"/>
    <w:rsid w:val="00E56FD7"/>
    <w:rsid w:val="00E6446E"/>
    <w:rsid w:val="00E74835"/>
    <w:rsid w:val="00EE7C9F"/>
    <w:rsid w:val="00EF3080"/>
    <w:rsid w:val="00F06150"/>
    <w:rsid w:val="00F17434"/>
    <w:rsid w:val="00F662CD"/>
    <w:rsid w:val="00F95890"/>
    <w:rsid w:val="00FB22CF"/>
    <w:rsid w:val="00FE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1509"/>
  </w:style>
  <w:style w:type="paragraph" w:customStyle="1" w:styleId="Heading">
    <w:name w:val="Heading"/>
    <w:basedOn w:val="Standard"/>
    <w:next w:val="Textbody"/>
    <w:rsid w:val="0040150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01509"/>
    <w:pPr>
      <w:spacing w:after="120"/>
    </w:pPr>
  </w:style>
  <w:style w:type="paragraph" w:styleId="a3">
    <w:name w:val="List"/>
    <w:basedOn w:val="Textbody"/>
    <w:rsid w:val="00401509"/>
  </w:style>
  <w:style w:type="paragraph" w:customStyle="1" w:styleId="1">
    <w:name w:val="Название объекта1"/>
    <w:basedOn w:val="Standard"/>
    <w:rsid w:val="004015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01509"/>
    <w:pPr>
      <w:suppressLineNumbers/>
    </w:pPr>
  </w:style>
  <w:style w:type="paragraph" w:customStyle="1" w:styleId="ConsNonformat">
    <w:name w:val="ConsNonformat"/>
    <w:rsid w:val="00401509"/>
    <w:pPr>
      <w:widowControl/>
      <w:autoSpaceDE w:val="0"/>
    </w:pPr>
    <w:rPr>
      <w:rFonts w:ascii="Courier New" w:eastAsia="Times New Roman" w:hAnsi="Courier New" w:cs="Arial CYR"/>
      <w:sz w:val="20"/>
      <w:szCs w:val="20"/>
      <w:lang w:val="ru-RU" w:bidi="ar-SA"/>
    </w:rPr>
  </w:style>
  <w:style w:type="paragraph" w:customStyle="1" w:styleId="Text">
    <w:name w:val="Text"/>
    <w:basedOn w:val="Standard"/>
    <w:rsid w:val="00401509"/>
    <w:rPr>
      <w:rFonts w:ascii="Courier New" w:hAnsi="Courier New" w:cs="Courier New"/>
      <w:sz w:val="20"/>
      <w:szCs w:val="20"/>
    </w:rPr>
  </w:style>
  <w:style w:type="paragraph" w:customStyle="1" w:styleId="91">
    <w:name w:val="Заголовок 91"/>
    <w:basedOn w:val="Standard"/>
    <w:next w:val="Standard"/>
    <w:rsid w:val="00401509"/>
    <w:pPr>
      <w:keepNext/>
      <w:ind w:firstLine="720"/>
      <w:jc w:val="both"/>
      <w:outlineLvl w:val="8"/>
    </w:pPr>
    <w:rPr>
      <w:b/>
      <w:szCs w:val="20"/>
      <w:u w:val="single"/>
    </w:rPr>
  </w:style>
  <w:style w:type="paragraph" w:customStyle="1" w:styleId="Footnote">
    <w:name w:val="Footnote"/>
    <w:basedOn w:val="Standard"/>
    <w:rsid w:val="00401509"/>
    <w:pPr>
      <w:suppressLineNumbers/>
      <w:ind w:left="339" w:hanging="339"/>
    </w:pPr>
    <w:rPr>
      <w:sz w:val="20"/>
      <w:szCs w:val="20"/>
    </w:rPr>
  </w:style>
  <w:style w:type="paragraph" w:customStyle="1" w:styleId="10">
    <w:name w:val="Нижний колонтитул1"/>
    <w:basedOn w:val="Standard"/>
    <w:rsid w:val="00401509"/>
    <w:pPr>
      <w:suppressLineNumbers/>
      <w:tabs>
        <w:tab w:val="center" w:pos="4819"/>
        <w:tab w:val="right" w:pos="9639"/>
      </w:tabs>
    </w:pPr>
  </w:style>
  <w:style w:type="paragraph" w:customStyle="1" w:styleId="Textbodyindent">
    <w:name w:val="Text body indent"/>
    <w:basedOn w:val="Standard"/>
    <w:rsid w:val="00401509"/>
    <w:pPr>
      <w:ind w:right="-766" w:firstLine="567"/>
      <w:jc w:val="both"/>
    </w:pPr>
    <w:rPr>
      <w:b/>
      <w:sz w:val="26"/>
    </w:rPr>
  </w:style>
  <w:style w:type="paragraph" w:customStyle="1" w:styleId="ConsPlusCell">
    <w:name w:val="ConsPlusCell"/>
    <w:rsid w:val="00401509"/>
    <w:pPr>
      <w:widowControl/>
      <w:autoSpaceDE w:val="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LO-Normal">
    <w:name w:val="LO-Normal"/>
    <w:rsid w:val="00401509"/>
    <w:pPr>
      <w:widowControl/>
    </w:pPr>
    <w:rPr>
      <w:rFonts w:eastAsia="Times New Roman" w:cs="Times New Roman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rsid w:val="00401509"/>
    <w:pPr>
      <w:suppressLineNumbers/>
    </w:pPr>
  </w:style>
  <w:style w:type="paragraph" w:customStyle="1" w:styleId="TableHeading">
    <w:name w:val="Table Heading"/>
    <w:basedOn w:val="TableContents"/>
    <w:rsid w:val="00401509"/>
    <w:pPr>
      <w:jc w:val="center"/>
    </w:pPr>
    <w:rPr>
      <w:b/>
      <w:bCs/>
    </w:rPr>
  </w:style>
  <w:style w:type="paragraph" w:customStyle="1" w:styleId="41">
    <w:name w:val="Основной текст (4)1"/>
    <w:basedOn w:val="Standard"/>
    <w:rsid w:val="00401509"/>
    <w:pPr>
      <w:shd w:val="clear" w:color="auto" w:fill="FFFFFF"/>
      <w:spacing w:before="300" w:after="360" w:line="240" w:lineRule="atLeast"/>
    </w:pPr>
    <w:rPr>
      <w:rFonts w:cs="Times New Roman"/>
      <w:sz w:val="26"/>
      <w:szCs w:val="26"/>
    </w:rPr>
  </w:style>
  <w:style w:type="character" w:customStyle="1" w:styleId="NumberingSymbols">
    <w:name w:val="Numbering Symbols"/>
    <w:rsid w:val="00401509"/>
  </w:style>
  <w:style w:type="character" w:customStyle="1" w:styleId="FootnoteSymbol">
    <w:name w:val="Footnote Symbol"/>
    <w:rsid w:val="00401509"/>
  </w:style>
  <w:style w:type="character" w:customStyle="1" w:styleId="Footnoteanchor">
    <w:name w:val="Footnote anchor"/>
    <w:rsid w:val="00401509"/>
    <w:rPr>
      <w:position w:val="0"/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401509"/>
    <w:rPr>
      <w:vertAlign w:val="superscript"/>
    </w:rPr>
  </w:style>
  <w:style w:type="paragraph" w:styleId="a5">
    <w:name w:val="footer"/>
    <w:basedOn w:val="a"/>
    <w:link w:val="a6"/>
    <w:uiPriority w:val="99"/>
    <w:semiHidden/>
    <w:unhideWhenUsed/>
    <w:rsid w:val="00401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509"/>
  </w:style>
  <w:style w:type="paragraph" w:styleId="a7">
    <w:name w:val="List Paragraph"/>
    <w:basedOn w:val="a"/>
    <w:uiPriority w:val="34"/>
    <w:qFormat/>
    <w:rsid w:val="00C44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2021-12-20T01:50:00Z</cp:lastPrinted>
  <dcterms:created xsi:type="dcterms:W3CDTF">2009-04-16T11:32:00Z</dcterms:created>
  <dcterms:modified xsi:type="dcterms:W3CDTF">2021-12-20T01:50:00Z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